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C6" w:rsidRPr="001A7191" w:rsidRDefault="001A7191">
      <w:pPr>
        <w:spacing w:after="0" w:line="408" w:lineRule="auto"/>
        <w:ind w:left="120"/>
        <w:jc w:val="center"/>
        <w:rPr>
          <w:lang w:val="ru-RU"/>
        </w:rPr>
      </w:pPr>
      <w:bookmarkStart w:id="0" w:name="block-12895912"/>
      <w:r w:rsidRPr="001A7191">
        <w:rPr>
          <w:rFonts w:ascii="Times New Roman" w:hAnsi="Times New Roman"/>
          <w:b/>
          <w:color w:val="000000"/>
          <w:sz w:val="28"/>
          <w:lang w:val="ru-RU"/>
        </w:rPr>
        <w:t>МИНИСТЕРСТВО ПРОСВЕЩЕНИЯ РОССИЙСКОЙ ФЕДЕРАЦИИ</w:t>
      </w:r>
    </w:p>
    <w:p w:rsidR="00D665C6" w:rsidRPr="001A7191" w:rsidRDefault="001A7191">
      <w:pPr>
        <w:spacing w:after="0" w:line="408" w:lineRule="auto"/>
        <w:ind w:left="120"/>
        <w:jc w:val="center"/>
        <w:rPr>
          <w:lang w:val="ru-RU"/>
        </w:rPr>
      </w:pPr>
      <w:r w:rsidRPr="001A7191">
        <w:rPr>
          <w:rFonts w:ascii="Times New Roman" w:hAnsi="Times New Roman"/>
          <w:b/>
          <w:color w:val="000000"/>
          <w:sz w:val="28"/>
          <w:lang w:val="ru-RU"/>
        </w:rPr>
        <w:t>‌</w:t>
      </w:r>
      <w:bookmarkStart w:id="1" w:name="d415904e-d713-4c0f-85b9-f0fc7da9f072"/>
      <w:r w:rsidRPr="001A7191">
        <w:rPr>
          <w:rFonts w:ascii="Times New Roman" w:hAnsi="Times New Roman"/>
          <w:b/>
          <w:color w:val="000000"/>
          <w:sz w:val="28"/>
          <w:lang w:val="ru-RU"/>
        </w:rPr>
        <w:t>Министерство образования и науки РД</w:t>
      </w:r>
      <w:bookmarkEnd w:id="1"/>
      <w:r w:rsidRPr="001A7191">
        <w:rPr>
          <w:rFonts w:ascii="Times New Roman" w:hAnsi="Times New Roman"/>
          <w:b/>
          <w:color w:val="000000"/>
          <w:sz w:val="28"/>
          <w:lang w:val="ru-RU"/>
        </w:rPr>
        <w:t xml:space="preserve">‌‌ </w:t>
      </w:r>
    </w:p>
    <w:p w:rsidR="00D665C6" w:rsidRPr="001A7191" w:rsidRDefault="001A7191">
      <w:pPr>
        <w:spacing w:after="0" w:line="408" w:lineRule="auto"/>
        <w:ind w:left="120"/>
        <w:jc w:val="center"/>
        <w:rPr>
          <w:lang w:val="ru-RU"/>
        </w:rPr>
      </w:pPr>
      <w:r w:rsidRPr="001A7191">
        <w:rPr>
          <w:rFonts w:ascii="Times New Roman" w:hAnsi="Times New Roman"/>
          <w:b/>
          <w:color w:val="000000"/>
          <w:sz w:val="28"/>
          <w:lang w:val="ru-RU"/>
        </w:rPr>
        <w:t>‌</w:t>
      </w:r>
      <w:bookmarkStart w:id="2" w:name="a459302c-2135-426b-9eef-71fb8dcd979a"/>
      <w:r w:rsidRPr="001A7191">
        <w:rPr>
          <w:rFonts w:ascii="Times New Roman" w:hAnsi="Times New Roman"/>
          <w:b/>
          <w:color w:val="000000"/>
          <w:sz w:val="28"/>
          <w:lang w:val="ru-RU"/>
        </w:rPr>
        <w:t xml:space="preserve">МО " </w:t>
      </w:r>
      <w:proofErr w:type="spellStart"/>
      <w:r w:rsidRPr="001A7191">
        <w:rPr>
          <w:rFonts w:ascii="Times New Roman" w:hAnsi="Times New Roman"/>
          <w:b/>
          <w:color w:val="000000"/>
          <w:sz w:val="28"/>
          <w:lang w:val="ru-RU"/>
        </w:rPr>
        <w:t>Акушинский</w:t>
      </w:r>
      <w:proofErr w:type="spellEnd"/>
      <w:r w:rsidRPr="001A7191">
        <w:rPr>
          <w:rFonts w:ascii="Times New Roman" w:hAnsi="Times New Roman"/>
          <w:b/>
          <w:color w:val="000000"/>
          <w:sz w:val="28"/>
          <w:lang w:val="ru-RU"/>
        </w:rPr>
        <w:t xml:space="preserve"> район"</w:t>
      </w:r>
      <w:bookmarkEnd w:id="2"/>
      <w:r w:rsidRPr="001A7191">
        <w:rPr>
          <w:rFonts w:ascii="Times New Roman" w:hAnsi="Times New Roman"/>
          <w:b/>
          <w:color w:val="000000"/>
          <w:sz w:val="28"/>
          <w:lang w:val="ru-RU"/>
        </w:rPr>
        <w:t>‌</w:t>
      </w:r>
      <w:r w:rsidRPr="001A7191">
        <w:rPr>
          <w:rFonts w:ascii="Times New Roman" w:hAnsi="Times New Roman"/>
          <w:color w:val="000000"/>
          <w:sz w:val="28"/>
          <w:lang w:val="ru-RU"/>
        </w:rPr>
        <w:t>​</w:t>
      </w:r>
    </w:p>
    <w:p w:rsidR="00D665C6" w:rsidRDefault="001A7191">
      <w:pPr>
        <w:spacing w:after="0" w:line="408" w:lineRule="auto"/>
        <w:ind w:left="120"/>
        <w:jc w:val="center"/>
      </w:pPr>
      <w:r w:rsidRPr="001A7191">
        <w:rPr>
          <w:rFonts w:ascii="Times New Roman" w:hAnsi="Times New Roman"/>
          <w:b/>
          <w:color w:val="000000"/>
          <w:sz w:val="28"/>
          <w:lang w:val="ru-RU"/>
        </w:rPr>
        <w:t>МКОУ "</w:t>
      </w:r>
      <w:proofErr w:type="spellStart"/>
      <w:r w:rsidRPr="001A7191">
        <w:rPr>
          <w:rFonts w:ascii="Times New Roman" w:hAnsi="Times New Roman"/>
          <w:b/>
          <w:color w:val="000000"/>
          <w:sz w:val="28"/>
          <w:lang w:val="ru-RU"/>
        </w:rPr>
        <w:t>Цугнинская</w:t>
      </w:r>
      <w:proofErr w:type="spellEnd"/>
      <w:r w:rsidRPr="001A7191">
        <w:rPr>
          <w:rFonts w:ascii="Times New Roman" w:hAnsi="Times New Roman"/>
          <w:b/>
          <w:color w:val="000000"/>
          <w:sz w:val="28"/>
          <w:lang w:val="ru-RU"/>
        </w:rPr>
        <w:t xml:space="preserve"> СОШ им. </w:t>
      </w:r>
      <w:proofErr w:type="spellStart"/>
      <w:r>
        <w:rPr>
          <w:rFonts w:ascii="Times New Roman" w:hAnsi="Times New Roman"/>
          <w:b/>
          <w:color w:val="000000"/>
          <w:sz w:val="28"/>
        </w:rPr>
        <w:t>Гаджимурадова</w:t>
      </w:r>
      <w:proofErr w:type="spellEnd"/>
      <w:r>
        <w:rPr>
          <w:rFonts w:ascii="Times New Roman" w:hAnsi="Times New Roman"/>
          <w:b/>
          <w:color w:val="000000"/>
          <w:sz w:val="28"/>
        </w:rPr>
        <w:t xml:space="preserve"> М.М."</w:t>
      </w:r>
    </w:p>
    <w:p w:rsidR="00D665C6" w:rsidRDefault="00D665C6">
      <w:pPr>
        <w:spacing w:after="0"/>
        <w:ind w:left="120"/>
      </w:pPr>
    </w:p>
    <w:p w:rsidR="00D665C6" w:rsidRDefault="00D665C6">
      <w:pPr>
        <w:spacing w:after="0"/>
        <w:ind w:left="120"/>
      </w:pPr>
    </w:p>
    <w:p w:rsidR="00D665C6" w:rsidRDefault="00D665C6">
      <w:pPr>
        <w:spacing w:after="0"/>
        <w:ind w:left="120"/>
      </w:pPr>
    </w:p>
    <w:p w:rsidR="00D665C6" w:rsidRDefault="00D665C6">
      <w:pPr>
        <w:spacing w:after="0"/>
        <w:ind w:left="120"/>
      </w:pPr>
    </w:p>
    <w:tbl>
      <w:tblPr>
        <w:tblW w:w="0" w:type="auto"/>
        <w:tblLook w:val="04A0"/>
      </w:tblPr>
      <w:tblGrid>
        <w:gridCol w:w="3114"/>
        <w:gridCol w:w="3115"/>
        <w:gridCol w:w="3115"/>
      </w:tblGrid>
      <w:tr w:rsidR="001A7191" w:rsidRPr="00E2220E" w:rsidTr="001A7191">
        <w:tc>
          <w:tcPr>
            <w:tcW w:w="3114" w:type="dxa"/>
          </w:tcPr>
          <w:p w:rsidR="001A7191" w:rsidRPr="0040209D" w:rsidRDefault="001A7191" w:rsidP="001A719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A7191" w:rsidRPr="008944ED" w:rsidRDefault="00B06B8B" w:rsidP="001A71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1A7191" w:rsidRDefault="001A7191" w:rsidP="001A71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A7191" w:rsidRPr="008944ED" w:rsidRDefault="00B06B8B" w:rsidP="001A7191">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Рабаданова</w:t>
            </w:r>
            <w:proofErr w:type="spellEnd"/>
            <w:r>
              <w:rPr>
                <w:rFonts w:ascii="Times New Roman" w:eastAsia="Times New Roman" w:hAnsi="Times New Roman"/>
                <w:color w:val="000000"/>
                <w:sz w:val="24"/>
                <w:szCs w:val="24"/>
                <w:lang w:val="ru-RU"/>
              </w:rPr>
              <w:t xml:space="preserve"> З.</w:t>
            </w:r>
            <w:proofErr w:type="gramStart"/>
            <w:r>
              <w:rPr>
                <w:rFonts w:ascii="Times New Roman" w:eastAsia="Times New Roman" w:hAnsi="Times New Roman"/>
                <w:color w:val="000000"/>
                <w:sz w:val="24"/>
                <w:szCs w:val="24"/>
                <w:lang w:val="ru-RU"/>
              </w:rPr>
              <w:t>Р</w:t>
            </w:r>
            <w:proofErr w:type="gramEnd"/>
          </w:p>
          <w:p w:rsidR="00B06B8B" w:rsidRDefault="00B06B8B" w:rsidP="001A7191">
            <w:pPr>
              <w:autoSpaceDE w:val="0"/>
              <w:autoSpaceDN w:val="0"/>
              <w:spacing w:after="0" w:line="240" w:lineRule="auto"/>
              <w:rPr>
                <w:rFonts w:ascii="Times New Roman" w:eastAsia="Times New Roman" w:hAnsi="Times New Roman"/>
                <w:color w:val="000000"/>
                <w:sz w:val="24"/>
                <w:szCs w:val="24"/>
                <w:lang w:val="ru-RU"/>
              </w:rPr>
            </w:pPr>
            <w:r w:rsidRPr="00B06B8B">
              <w:rPr>
                <w:rFonts w:ascii="Times New Roman" w:eastAsia="Times New Roman" w:hAnsi="Times New Roman"/>
                <w:color w:val="000000"/>
                <w:sz w:val="24"/>
                <w:szCs w:val="24"/>
                <w:lang w:val="ru-RU"/>
              </w:rPr>
              <w:t>Приказ №64</w:t>
            </w:r>
          </w:p>
          <w:p w:rsidR="001A7191" w:rsidRDefault="00B06B8B" w:rsidP="001A71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05.09.2023</w:t>
            </w:r>
            <w:r w:rsidR="001A7191">
              <w:rPr>
                <w:rFonts w:ascii="Times New Roman" w:eastAsia="Times New Roman" w:hAnsi="Times New Roman"/>
                <w:color w:val="000000"/>
                <w:sz w:val="24"/>
                <w:szCs w:val="24"/>
                <w:lang w:val="ru-RU"/>
              </w:rPr>
              <w:t>г.</w:t>
            </w:r>
          </w:p>
          <w:p w:rsidR="001A7191" w:rsidRPr="0040209D" w:rsidRDefault="001A7191" w:rsidP="001A719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A7191" w:rsidRPr="0040209D" w:rsidRDefault="001A7191" w:rsidP="001A719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A7191" w:rsidRPr="008944ED" w:rsidRDefault="001A7191" w:rsidP="001A719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1A7191" w:rsidRDefault="001A7191" w:rsidP="001A71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A7191" w:rsidRPr="008944ED" w:rsidRDefault="001A7191" w:rsidP="001A719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Рабаданова</w:t>
            </w:r>
            <w:proofErr w:type="spellEnd"/>
            <w:r w:rsidRPr="008944ED">
              <w:rPr>
                <w:rFonts w:ascii="Times New Roman" w:eastAsia="Times New Roman" w:hAnsi="Times New Roman"/>
                <w:color w:val="000000"/>
                <w:sz w:val="24"/>
                <w:szCs w:val="24"/>
                <w:lang w:val="ru-RU"/>
              </w:rPr>
              <w:t xml:space="preserve"> Р.К</w:t>
            </w:r>
          </w:p>
          <w:p w:rsidR="00B06B8B" w:rsidRDefault="001A7191" w:rsidP="001A719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№64</w:t>
            </w:r>
            <w:r>
              <w:rPr>
                <w:rFonts w:ascii="Times New Roman" w:eastAsia="Times New Roman" w:hAnsi="Times New Roman"/>
                <w:color w:val="000000"/>
                <w:sz w:val="24"/>
                <w:szCs w:val="24"/>
                <w:lang w:val="ru-RU"/>
              </w:rPr>
              <w:t xml:space="preserve"> </w:t>
            </w:r>
          </w:p>
          <w:p w:rsidR="001A7191" w:rsidRDefault="00B06B8B" w:rsidP="001A71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1A7191"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lang w:val="ru-RU"/>
              </w:rPr>
              <w:t>.</w:t>
            </w:r>
            <w:r w:rsidR="001A7191"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w:t>
            </w:r>
            <w:r w:rsidR="001A7191" w:rsidRPr="004E6975">
              <w:rPr>
                <w:rFonts w:ascii="Times New Roman" w:eastAsia="Times New Roman" w:hAnsi="Times New Roman"/>
                <w:color w:val="000000"/>
                <w:sz w:val="24"/>
                <w:szCs w:val="24"/>
                <w:lang w:val="ru-RU"/>
              </w:rPr>
              <w:t>2023</w:t>
            </w:r>
            <w:r w:rsidR="001A7191">
              <w:rPr>
                <w:rFonts w:ascii="Times New Roman" w:eastAsia="Times New Roman" w:hAnsi="Times New Roman"/>
                <w:color w:val="000000"/>
                <w:sz w:val="24"/>
                <w:szCs w:val="24"/>
                <w:lang w:val="ru-RU"/>
              </w:rPr>
              <w:t xml:space="preserve"> г.</w:t>
            </w:r>
          </w:p>
          <w:p w:rsidR="001A7191" w:rsidRPr="0040209D" w:rsidRDefault="001A7191" w:rsidP="001A719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A7191" w:rsidRDefault="001A7191" w:rsidP="001A71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A7191" w:rsidRPr="008944ED" w:rsidRDefault="001A7191" w:rsidP="001A7191">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директок</w:t>
            </w:r>
            <w:proofErr w:type="spellEnd"/>
            <w:r w:rsidRPr="008944ED">
              <w:rPr>
                <w:rFonts w:ascii="Times New Roman" w:eastAsia="Times New Roman" w:hAnsi="Times New Roman"/>
                <w:color w:val="000000"/>
                <w:sz w:val="28"/>
                <w:szCs w:val="28"/>
                <w:lang w:val="ru-RU"/>
              </w:rPr>
              <w:t xml:space="preserve"> школы</w:t>
            </w:r>
          </w:p>
          <w:p w:rsidR="001A7191" w:rsidRDefault="001A7191" w:rsidP="001A71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A7191" w:rsidRPr="008944ED" w:rsidRDefault="001A7191" w:rsidP="001A719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Сулайбанов</w:t>
            </w:r>
            <w:proofErr w:type="spellEnd"/>
            <w:r w:rsidRPr="008944ED">
              <w:rPr>
                <w:rFonts w:ascii="Times New Roman" w:eastAsia="Times New Roman" w:hAnsi="Times New Roman"/>
                <w:color w:val="000000"/>
                <w:sz w:val="24"/>
                <w:szCs w:val="24"/>
                <w:lang w:val="ru-RU"/>
              </w:rPr>
              <w:t xml:space="preserve"> Р.</w:t>
            </w:r>
            <w:proofErr w:type="gramStart"/>
            <w:r w:rsidRPr="008944ED">
              <w:rPr>
                <w:rFonts w:ascii="Times New Roman" w:eastAsia="Times New Roman" w:hAnsi="Times New Roman"/>
                <w:color w:val="000000"/>
                <w:sz w:val="24"/>
                <w:szCs w:val="24"/>
                <w:lang w:val="ru-RU"/>
              </w:rPr>
              <w:t>Ш</w:t>
            </w:r>
            <w:proofErr w:type="gramEnd"/>
          </w:p>
          <w:p w:rsidR="00B06B8B" w:rsidRDefault="001A7191" w:rsidP="001A719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№64</w:t>
            </w:r>
            <w:r>
              <w:rPr>
                <w:rFonts w:ascii="Times New Roman" w:eastAsia="Times New Roman" w:hAnsi="Times New Roman"/>
                <w:color w:val="000000"/>
                <w:sz w:val="24"/>
                <w:szCs w:val="24"/>
                <w:lang w:val="ru-RU"/>
              </w:rPr>
              <w:t xml:space="preserve"> </w:t>
            </w:r>
          </w:p>
          <w:p w:rsidR="001A7191" w:rsidRDefault="00B06B8B" w:rsidP="001A71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1A7191"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lang w:val="ru-RU"/>
              </w:rPr>
              <w:t>.</w:t>
            </w:r>
            <w:r w:rsidR="001A7191"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w:t>
            </w:r>
            <w:r w:rsidR="001A7191" w:rsidRPr="004E6975">
              <w:rPr>
                <w:rFonts w:ascii="Times New Roman" w:eastAsia="Times New Roman" w:hAnsi="Times New Roman"/>
                <w:color w:val="000000"/>
                <w:sz w:val="24"/>
                <w:szCs w:val="24"/>
                <w:lang w:val="ru-RU"/>
              </w:rPr>
              <w:t>2023</w:t>
            </w:r>
            <w:r w:rsidR="001A7191">
              <w:rPr>
                <w:rFonts w:ascii="Times New Roman" w:eastAsia="Times New Roman" w:hAnsi="Times New Roman"/>
                <w:color w:val="000000"/>
                <w:sz w:val="24"/>
                <w:szCs w:val="24"/>
                <w:lang w:val="ru-RU"/>
              </w:rPr>
              <w:t xml:space="preserve"> г.</w:t>
            </w:r>
          </w:p>
          <w:p w:rsidR="001A7191" w:rsidRPr="0040209D" w:rsidRDefault="001A7191" w:rsidP="001A7191">
            <w:pPr>
              <w:autoSpaceDE w:val="0"/>
              <w:autoSpaceDN w:val="0"/>
              <w:spacing w:after="120" w:line="240" w:lineRule="auto"/>
              <w:jc w:val="both"/>
              <w:rPr>
                <w:rFonts w:ascii="Times New Roman" w:eastAsia="Times New Roman" w:hAnsi="Times New Roman"/>
                <w:color w:val="000000"/>
                <w:sz w:val="24"/>
                <w:szCs w:val="24"/>
                <w:lang w:val="ru-RU"/>
              </w:rPr>
            </w:pPr>
          </w:p>
        </w:tc>
      </w:tr>
    </w:tbl>
    <w:p w:rsidR="00D665C6" w:rsidRDefault="00D665C6">
      <w:pPr>
        <w:spacing w:after="0"/>
        <w:ind w:left="120"/>
      </w:pPr>
    </w:p>
    <w:p w:rsidR="00D665C6" w:rsidRDefault="001A7191">
      <w:pPr>
        <w:spacing w:after="0"/>
        <w:ind w:left="120"/>
      </w:pPr>
      <w:r>
        <w:rPr>
          <w:rFonts w:ascii="Times New Roman" w:hAnsi="Times New Roman"/>
          <w:color w:val="000000"/>
          <w:sz w:val="28"/>
        </w:rPr>
        <w:t>‌</w:t>
      </w:r>
    </w:p>
    <w:p w:rsidR="00D665C6" w:rsidRDefault="00D665C6">
      <w:pPr>
        <w:spacing w:after="0"/>
        <w:ind w:left="120"/>
      </w:pPr>
    </w:p>
    <w:p w:rsidR="00D665C6" w:rsidRDefault="00D665C6">
      <w:pPr>
        <w:spacing w:after="0"/>
        <w:ind w:left="120"/>
      </w:pPr>
    </w:p>
    <w:p w:rsidR="00D665C6" w:rsidRDefault="00D665C6">
      <w:pPr>
        <w:spacing w:after="0"/>
        <w:ind w:left="120"/>
      </w:pPr>
    </w:p>
    <w:p w:rsidR="00D665C6" w:rsidRDefault="001A7191">
      <w:pPr>
        <w:spacing w:after="0" w:line="408" w:lineRule="auto"/>
        <w:ind w:left="120"/>
        <w:jc w:val="center"/>
      </w:pPr>
      <w:r>
        <w:rPr>
          <w:rFonts w:ascii="Times New Roman" w:hAnsi="Times New Roman"/>
          <w:b/>
          <w:color w:val="000000"/>
          <w:sz w:val="28"/>
        </w:rPr>
        <w:t>РАБОЧАЯ ПРОГРАММА</w:t>
      </w:r>
    </w:p>
    <w:p w:rsidR="00D665C6" w:rsidRDefault="001A7191">
      <w:pPr>
        <w:spacing w:after="0" w:line="408" w:lineRule="auto"/>
        <w:ind w:left="120"/>
        <w:jc w:val="center"/>
      </w:pPr>
      <w:r>
        <w:rPr>
          <w:rFonts w:ascii="Times New Roman" w:hAnsi="Times New Roman"/>
          <w:color w:val="000000"/>
          <w:sz w:val="28"/>
        </w:rPr>
        <w:t>(ID 1764135)</w:t>
      </w:r>
    </w:p>
    <w:p w:rsidR="00D665C6" w:rsidRDefault="00D665C6">
      <w:pPr>
        <w:spacing w:after="0"/>
        <w:ind w:left="120"/>
        <w:jc w:val="center"/>
      </w:pPr>
    </w:p>
    <w:p w:rsidR="00D665C6" w:rsidRPr="001A7191" w:rsidRDefault="001A7191">
      <w:pPr>
        <w:spacing w:after="0" w:line="408" w:lineRule="auto"/>
        <w:ind w:left="120"/>
        <w:jc w:val="center"/>
        <w:rPr>
          <w:lang w:val="ru-RU"/>
        </w:rPr>
      </w:pPr>
      <w:r w:rsidRPr="001A7191">
        <w:rPr>
          <w:rFonts w:ascii="Times New Roman" w:hAnsi="Times New Roman"/>
          <w:b/>
          <w:color w:val="000000"/>
          <w:sz w:val="28"/>
          <w:lang w:val="ru-RU"/>
        </w:rPr>
        <w:t>учебного предмета «Химия. Базовый уровень»</w:t>
      </w:r>
    </w:p>
    <w:p w:rsidR="00D665C6" w:rsidRPr="001A7191" w:rsidRDefault="001A7191">
      <w:pPr>
        <w:spacing w:after="0" w:line="408" w:lineRule="auto"/>
        <w:ind w:left="120"/>
        <w:jc w:val="center"/>
        <w:rPr>
          <w:lang w:val="ru-RU"/>
        </w:rPr>
      </w:pPr>
      <w:r w:rsidRPr="001A7191">
        <w:rPr>
          <w:rFonts w:ascii="Times New Roman" w:hAnsi="Times New Roman"/>
          <w:color w:val="000000"/>
          <w:sz w:val="28"/>
          <w:lang w:val="ru-RU"/>
        </w:rPr>
        <w:t xml:space="preserve">для обучающихся 10 </w:t>
      </w:r>
      <w:r w:rsidRPr="001A7191">
        <w:rPr>
          <w:rFonts w:ascii="Calibri" w:hAnsi="Calibri"/>
          <w:color w:val="000000"/>
          <w:sz w:val="28"/>
          <w:lang w:val="ru-RU"/>
        </w:rPr>
        <w:t xml:space="preserve">– </w:t>
      </w:r>
      <w:r w:rsidRPr="001A7191">
        <w:rPr>
          <w:rFonts w:ascii="Times New Roman" w:hAnsi="Times New Roman"/>
          <w:color w:val="000000"/>
          <w:sz w:val="28"/>
          <w:lang w:val="ru-RU"/>
        </w:rPr>
        <w:t xml:space="preserve">11 классов </w:t>
      </w:r>
    </w:p>
    <w:p w:rsidR="00D665C6" w:rsidRPr="001A7191" w:rsidRDefault="00D665C6">
      <w:pPr>
        <w:spacing w:after="0"/>
        <w:ind w:left="120"/>
        <w:jc w:val="center"/>
        <w:rPr>
          <w:lang w:val="ru-RU"/>
        </w:rPr>
      </w:pPr>
    </w:p>
    <w:p w:rsidR="00D665C6" w:rsidRPr="001A7191" w:rsidRDefault="00D665C6">
      <w:pPr>
        <w:spacing w:after="0"/>
        <w:ind w:left="120"/>
        <w:jc w:val="center"/>
        <w:rPr>
          <w:lang w:val="ru-RU"/>
        </w:rPr>
      </w:pPr>
    </w:p>
    <w:p w:rsidR="00D665C6" w:rsidRPr="001A7191" w:rsidRDefault="00D665C6">
      <w:pPr>
        <w:spacing w:after="0"/>
        <w:ind w:left="120"/>
        <w:jc w:val="center"/>
        <w:rPr>
          <w:lang w:val="ru-RU"/>
        </w:rPr>
      </w:pPr>
    </w:p>
    <w:p w:rsidR="00D665C6" w:rsidRPr="001A7191" w:rsidRDefault="00D665C6">
      <w:pPr>
        <w:spacing w:after="0"/>
        <w:ind w:left="120"/>
        <w:jc w:val="center"/>
        <w:rPr>
          <w:lang w:val="ru-RU"/>
        </w:rPr>
      </w:pPr>
    </w:p>
    <w:p w:rsidR="00D665C6" w:rsidRPr="001A7191" w:rsidRDefault="00D665C6">
      <w:pPr>
        <w:spacing w:after="0"/>
        <w:ind w:left="120"/>
        <w:jc w:val="center"/>
        <w:rPr>
          <w:lang w:val="ru-RU"/>
        </w:rPr>
      </w:pPr>
    </w:p>
    <w:p w:rsidR="00D665C6" w:rsidRPr="001A7191" w:rsidRDefault="00D665C6">
      <w:pPr>
        <w:spacing w:after="0"/>
        <w:ind w:left="120"/>
        <w:jc w:val="center"/>
        <w:rPr>
          <w:lang w:val="ru-RU"/>
        </w:rPr>
      </w:pPr>
    </w:p>
    <w:p w:rsidR="00D665C6" w:rsidRPr="001A7191" w:rsidRDefault="00D665C6">
      <w:pPr>
        <w:spacing w:after="0"/>
        <w:ind w:left="120"/>
        <w:jc w:val="center"/>
        <w:rPr>
          <w:lang w:val="ru-RU"/>
        </w:rPr>
      </w:pPr>
    </w:p>
    <w:p w:rsidR="00D665C6" w:rsidRPr="001A7191" w:rsidRDefault="00D665C6">
      <w:pPr>
        <w:spacing w:after="0"/>
        <w:ind w:left="120"/>
        <w:jc w:val="center"/>
        <w:rPr>
          <w:lang w:val="ru-RU"/>
        </w:rPr>
      </w:pPr>
    </w:p>
    <w:p w:rsidR="00D665C6" w:rsidRPr="001A7191" w:rsidRDefault="00D665C6">
      <w:pPr>
        <w:spacing w:after="0"/>
        <w:ind w:left="120"/>
        <w:jc w:val="center"/>
        <w:rPr>
          <w:lang w:val="ru-RU"/>
        </w:rPr>
      </w:pPr>
    </w:p>
    <w:p w:rsidR="00D665C6" w:rsidRPr="001A7191" w:rsidRDefault="00D665C6">
      <w:pPr>
        <w:spacing w:after="0"/>
        <w:ind w:left="120"/>
        <w:jc w:val="center"/>
        <w:rPr>
          <w:lang w:val="ru-RU"/>
        </w:rPr>
      </w:pPr>
    </w:p>
    <w:p w:rsidR="00D665C6" w:rsidRPr="001A7191" w:rsidRDefault="001A7191" w:rsidP="001A7191">
      <w:pPr>
        <w:spacing w:after="0"/>
        <w:rPr>
          <w:rFonts w:ascii="Times New Roman" w:hAnsi="Times New Roman"/>
          <w:b/>
          <w:color w:val="000000"/>
          <w:sz w:val="28"/>
          <w:lang w:val="ru-RU"/>
        </w:rPr>
      </w:pPr>
      <w:r>
        <w:rPr>
          <w:lang w:val="ru-RU"/>
        </w:rPr>
        <w:t xml:space="preserve">                                                                   </w:t>
      </w:r>
      <w:proofErr w:type="spellStart"/>
      <w:r w:rsidRPr="001A7191">
        <w:rPr>
          <w:rFonts w:ascii="Times New Roman" w:hAnsi="Times New Roman"/>
          <w:b/>
          <w:color w:val="000000"/>
          <w:sz w:val="28"/>
          <w:lang w:val="ru-RU"/>
        </w:rPr>
        <w:t>Цугни</w:t>
      </w:r>
      <w:bookmarkStart w:id="3" w:name="58df893d-8e48-4a6c-b707-e30db5572816"/>
      <w:bookmarkEnd w:id="3"/>
      <w:proofErr w:type="spellEnd"/>
      <w:r w:rsidRPr="001A7191">
        <w:rPr>
          <w:rFonts w:ascii="Times New Roman" w:hAnsi="Times New Roman"/>
          <w:b/>
          <w:color w:val="000000"/>
          <w:sz w:val="28"/>
          <w:lang w:val="ru-RU"/>
        </w:rPr>
        <w:t xml:space="preserve"> </w:t>
      </w:r>
      <w:bookmarkStart w:id="4" w:name="d0353ffa-3b9d-4f1b-95cd-292ab35e49b4"/>
      <w:r w:rsidRPr="001A7191">
        <w:rPr>
          <w:rFonts w:ascii="Times New Roman" w:hAnsi="Times New Roman"/>
          <w:b/>
          <w:color w:val="000000"/>
          <w:sz w:val="28"/>
          <w:lang w:val="ru-RU"/>
        </w:rPr>
        <w:t>2023</w:t>
      </w:r>
      <w:bookmarkEnd w:id="4"/>
      <w:r w:rsidRPr="001A7191">
        <w:rPr>
          <w:rFonts w:ascii="Times New Roman" w:hAnsi="Times New Roman"/>
          <w:b/>
          <w:color w:val="000000"/>
          <w:sz w:val="28"/>
          <w:lang w:val="ru-RU"/>
        </w:rPr>
        <w:t>‌</w:t>
      </w:r>
      <w:r w:rsidRPr="001A7191">
        <w:rPr>
          <w:rFonts w:ascii="Times New Roman" w:hAnsi="Times New Roman"/>
          <w:color w:val="000000"/>
          <w:sz w:val="28"/>
          <w:lang w:val="ru-RU"/>
        </w:rPr>
        <w:t>​</w:t>
      </w:r>
    </w:p>
    <w:p w:rsidR="00D665C6" w:rsidRPr="001A7191" w:rsidRDefault="00D665C6">
      <w:pPr>
        <w:spacing w:after="0"/>
        <w:ind w:left="120"/>
        <w:rPr>
          <w:lang w:val="ru-RU"/>
        </w:rPr>
      </w:pPr>
    </w:p>
    <w:p w:rsidR="00D665C6" w:rsidRPr="001A7191" w:rsidRDefault="00D665C6">
      <w:pPr>
        <w:rPr>
          <w:lang w:val="ru-RU"/>
        </w:rPr>
        <w:sectPr w:rsidR="00D665C6" w:rsidRPr="001A7191">
          <w:pgSz w:w="11906" w:h="16383"/>
          <w:pgMar w:top="1134" w:right="850" w:bottom="1134" w:left="1701" w:header="720" w:footer="720" w:gutter="0"/>
          <w:cols w:space="720"/>
        </w:sectPr>
      </w:pPr>
    </w:p>
    <w:p w:rsidR="00D665C6" w:rsidRPr="001A7191" w:rsidRDefault="001A7191">
      <w:pPr>
        <w:spacing w:after="0"/>
        <w:ind w:firstLine="600"/>
        <w:rPr>
          <w:lang w:val="ru-RU"/>
        </w:rPr>
      </w:pPr>
      <w:bookmarkStart w:id="5" w:name="_Toc118729915"/>
      <w:bookmarkStart w:id="6" w:name="block-12895913"/>
      <w:bookmarkEnd w:id="0"/>
      <w:bookmarkEnd w:id="5"/>
      <w:r w:rsidRPr="001A7191">
        <w:rPr>
          <w:rFonts w:ascii="Times New Roman" w:hAnsi="Times New Roman"/>
          <w:b/>
          <w:color w:val="000000"/>
          <w:sz w:val="28"/>
          <w:lang w:val="ru-RU"/>
        </w:rPr>
        <w:lastRenderedPageBreak/>
        <w:t>ПОЯСНИТЕЛЬНАЯ ЗАПИСКА</w:t>
      </w:r>
    </w:p>
    <w:p w:rsidR="00D665C6" w:rsidRDefault="001A7191">
      <w:pPr>
        <w:spacing w:after="0"/>
        <w:ind w:firstLine="600"/>
        <w:jc w:val="both"/>
      </w:pPr>
      <w:proofErr w:type="gramStart"/>
      <w:r w:rsidRPr="001A719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1A7191">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1A7191">
        <w:rPr>
          <w:rFonts w:ascii="Times New Roman" w:hAnsi="Times New Roman"/>
          <w:color w:val="000000"/>
          <w:sz w:val="28"/>
          <w:lang w:val="ru-RU"/>
        </w:rPr>
        <w:t>развития</w:t>
      </w:r>
      <w:proofErr w:type="gramEnd"/>
      <w:r w:rsidRPr="001A7191">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1A7191">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665C6" w:rsidRPr="001A7191" w:rsidRDefault="001A7191">
      <w:pPr>
        <w:spacing w:after="0" w:line="264" w:lineRule="auto"/>
        <w:ind w:firstLine="600"/>
        <w:jc w:val="both"/>
        <w:rPr>
          <w:lang w:val="ru-RU"/>
        </w:rPr>
      </w:pPr>
      <w:proofErr w:type="gramStart"/>
      <w:r w:rsidRPr="001A7191">
        <w:rPr>
          <w:rFonts w:ascii="Times New Roman" w:hAnsi="Times New Roman"/>
          <w:color w:val="000000"/>
          <w:sz w:val="28"/>
          <w:lang w:val="ru-RU"/>
        </w:rPr>
        <w:lastRenderedPageBreak/>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1A7191">
        <w:rPr>
          <w:rFonts w:ascii="Times New Roman" w:hAnsi="Times New Roman"/>
          <w:color w:val="000000"/>
          <w:sz w:val="28"/>
          <w:lang w:val="ru-RU"/>
        </w:rPr>
        <w:t>содержания</w:t>
      </w:r>
      <w:proofErr w:type="gramEnd"/>
      <w:r w:rsidRPr="001A7191">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A7191">
        <w:rPr>
          <w:rFonts w:ascii="Times New Roman" w:hAnsi="Times New Roman"/>
          <w:color w:val="000000"/>
          <w:sz w:val="28"/>
          <w:lang w:val="ru-RU"/>
        </w:rPr>
        <w:t>фактологические</w:t>
      </w:r>
      <w:proofErr w:type="spellEnd"/>
      <w:r w:rsidRPr="001A7191">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1A7191">
        <w:rPr>
          <w:rFonts w:ascii="Times New Roman" w:hAnsi="Times New Roman"/>
          <w:color w:val="000000"/>
          <w:sz w:val="28"/>
          <w:lang w:val="ru-RU"/>
        </w:rPr>
        <w:t>обучающимся</w:t>
      </w:r>
      <w:proofErr w:type="gramEnd"/>
      <w:r w:rsidRPr="001A7191">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1A7191">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1A7191">
        <w:rPr>
          <w:rFonts w:ascii="Times New Roman" w:hAnsi="Times New Roman"/>
          <w:color w:val="000000"/>
          <w:sz w:val="28"/>
          <w:lang w:val="ru-RU"/>
        </w:rPr>
        <w:t xml:space="preserve"> </w:t>
      </w:r>
      <w:proofErr w:type="gramStart"/>
      <w:r w:rsidRPr="001A7191">
        <w:rPr>
          <w:rFonts w:ascii="Times New Roman" w:hAnsi="Times New Roman"/>
          <w:color w:val="000000"/>
          <w:sz w:val="28"/>
          <w:lang w:val="ru-RU"/>
        </w:rPr>
        <w:t xml:space="preserve">В целом содержание учебного </w:t>
      </w:r>
      <w:r w:rsidRPr="001A7191">
        <w:rPr>
          <w:rFonts w:ascii="Times New Roman" w:hAnsi="Times New Roman"/>
          <w:color w:val="000000"/>
          <w:sz w:val="28"/>
          <w:lang w:val="ru-RU"/>
        </w:rPr>
        <w:lastRenderedPageBreak/>
        <w:t>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1A7191">
        <w:rPr>
          <w:rFonts w:ascii="Times New Roman" w:hAnsi="Times New Roman"/>
          <w:color w:val="000000"/>
          <w:sz w:val="28"/>
          <w:lang w:val="ru-RU"/>
        </w:rPr>
        <w:t xml:space="preserve"> энергетических ресурсов, сырья, создания новых технологий и материалов.</w:t>
      </w:r>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 xml:space="preserve">В плане решения задач воспитания, развития и </w:t>
      </w:r>
      <w:proofErr w:type="gramStart"/>
      <w:r w:rsidRPr="001A7191">
        <w:rPr>
          <w:rFonts w:ascii="Times New Roman" w:hAnsi="Times New Roman"/>
          <w:color w:val="000000"/>
          <w:sz w:val="28"/>
          <w:lang w:val="ru-RU"/>
        </w:rPr>
        <w:t>социализации</w:t>
      </w:r>
      <w:proofErr w:type="gramEnd"/>
      <w:r w:rsidRPr="001A7191">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 xml:space="preserve">В практике преподавания </w:t>
      </w:r>
      <w:proofErr w:type="gramStart"/>
      <w:r w:rsidRPr="001A7191">
        <w:rPr>
          <w:rFonts w:ascii="Times New Roman" w:hAnsi="Times New Roman"/>
          <w:color w:val="000000"/>
          <w:sz w:val="28"/>
          <w:lang w:val="ru-RU"/>
        </w:rPr>
        <w:t>химии</w:t>
      </w:r>
      <w:proofErr w:type="gramEnd"/>
      <w:r w:rsidRPr="001A7191">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1A7191">
        <w:rPr>
          <w:rFonts w:ascii="Calibri" w:hAnsi="Calibri"/>
          <w:color w:val="000000"/>
          <w:sz w:val="28"/>
          <w:lang w:val="ru-RU"/>
        </w:rPr>
        <w:t>–</w:t>
      </w:r>
      <w:r w:rsidRPr="001A7191">
        <w:rPr>
          <w:rFonts w:ascii="Times New Roman" w:hAnsi="Times New Roman"/>
          <w:color w:val="000000"/>
          <w:sz w:val="28"/>
          <w:lang w:val="ru-RU"/>
        </w:rPr>
        <w:t xml:space="preserve">11 </w:t>
      </w:r>
      <w:proofErr w:type="spellStart"/>
      <w:r w:rsidRPr="001A7191">
        <w:rPr>
          <w:rFonts w:ascii="Times New Roman" w:hAnsi="Times New Roman"/>
          <w:color w:val="000000"/>
          <w:sz w:val="28"/>
          <w:lang w:val="ru-RU"/>
        </w:rPr>
        <w:t>кл</w:t>
      </w:r>
      <w:proofErr w:type="spellEnd"/>
      <w:r w:rsidRPr="001A7191">
        <w:rPr>
          <w:rFonts w:ascii="Times New Roman" w:hAnsi="Times New Roman"/>
          <w:color w:val="000000"/>
          <w:sz w:val="28"/>
          <w:lang w:val="ru-RU"/>
        </w:rPr>
        <w:t>.) являются:</w:t>
      </w:r>
    </w:p>
    <w:p w:rsidR="00D665C6" w:rsidRPr="001A7191" w:rsidRDefault="001A7191">
      <w:pPr>
        <w:numPr>
          <w:ilvl w:val="0"/>
          <w:numId w:val="1"/>
        </w:numPr>
        <w:spacing w:after="0" w:line="264" w:lineRule="auto"/>
        <w:jc w:val="both"/>
        <w:rPr>
          <w:lang w:val="ru-RU"/>
        </w:rPr>
      </w:pPr>
      <w:r w:rsidRPr="001A7191">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1A7191">
        <w:rPr>
          <w:rFonts w:ascii="Times New Roman" w:hAnsi="Times New Roman"/>
          <w:color w:val="000000"/>
          <w:sz w:val="28"/>
          <w:lang w:val="ru-RU"/>
        </w:rPr>
        <w:t>естественно-научной</w:t>
      </w:r>
      <w:proofErr w:type="spellEnd"/>
      <w:proofErr w:type="gramEnd"/>
      <w:r w:rsidRPr="001A7191">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665C6" w:rsidRPr="001A7191" w:rsidRDefault="001A7191">
      <w:pPr>
        <w:numPr>
          <w:ilvl w:val="0"/>
          <w:numId w:val="1"/>
        </w:numPr>
        <w:spacing w:after="0" w:line="264" w:lineRule="auto"/>
        <w:jc w:val="both"/>
        <w:rPr>
          <w:lang w:val="ru-RU"/>
        </w:rPr>
      </w:pPr>
      <w:r w:rsidRPr="001A719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665C6" w:rsidRPr="001A7191" w:rsidRDefault="001A7191">
      <w:pPr>
        <w:numPr>
          <w:ilvl w:val="0"/>
          <w:numId w:val="1"/>
        </w:numPr>
        <w:spacing w:after="0" w:line="264" w:lineRule="auto"/>
        <w:jc w:val="both"/>
        <w:rPr>
          <w:lang w:val="ru-RU"/>
        </w:rPr>
      </w:pPr>
      <w:r w:rsidRPr="001A719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w:t>
      </w:r>
      <w:r w:rsidRPr="001A7191">
        <w:rPr>
          <w:rFonts w:ascii="Times New Roman" w:hAnsi="Times New Roman"/>
          <w:color w:val="000000"/>
          <w:sz w:val="28"/>
          <w:lang w:val="ru-RU"/>
        </w:rPr>
        <w:lastRenderedPageBreak/>
        <w:t>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665C6" w:rsidRPr="001A7191" w:rsidRDefault="001A7191">
      <w:pPr>
        <w:spacing w:after="0" w:line="264" w:lineRule="auto"/>
        <w:ind w:firstLine="600"/>
        <w:jc w:val="both"/>
        <w:rPr>
          <w:lang w:val="ru-RU"/>
        </w:rPr>
      </w:pPr>
      <w:proofErr w:type="gramStart"/>
      <w:r w:rsidRPr="001A719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 xml:space="preserve">формирование и развитие у </w:t>
      </w:r>
      <w:proofErr w:type="gramStart"/>
      <w:r w:rsidRPr="001A7191">
        <w:rPr>
          <w:rFonts w:ascii="Times New Roman" w:hAnsi="Times New Roman"/>
          <w:color w:val="000000"/>
          <w:sz w:val="28"/>
          <w:lang w:val="ru-RU"/>
        </w:rPr>
        <w:t>обучающихся</w:t>
      </w:r>
      <w:proofErr w:type="gramEnd"/>
      <w:r w:rsidRPr="001A7191">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665C6" w:rsidRPr="001A7191" w:rsidRDefault="001A7191">
      <w:pPr>
        <w:spacing w:after="0" w:line="264" w:lineRule="auto"/>
        <w:ind w:firstLine="600"/>
        <w:jc w:val="both"/>
        <w:rPr>
          <w:lang w:val="ru-RU"/>
        </w:rPr>
      </w:pPr>
      <w:proofErr w:type="gramStart"/>
      <w:r w:rsidRPr="001A719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1A7191">
        <w:rPr>
          <w:rFonts w:ascii="Times New Roman" w:hAnsi="Times New Roman"/>
          <w:color w:val="000000"/>
          <w:sz w:val="28"/>
          <w:lang w:val="ru-RU"/>
        </w:rPr>
        <w:t>Естественно-научные</w:t>
      </w:r>
      <w:proofErr w:type="spellEnd"/>
      <w:proofErr w:type="gramEnd"/>
      <w:r w:rsidRPr="001A7191">
        <w:rPr>
          <w:rFonts w:ascii="Times New Roman" w:hAnsi="Times New Roman"/>
          <w:color w:val="000000"/>
          <w:sz w:val="28"/>
          <w:lang w:val="ru-RU"/>
        </w:rPr>
        <w:t xml:space="preserve"> предметы».</w:t>
      </w:r>
    </w:p>
    <w:p w:rsidR="00D665C6" w:rsidRPr="001A7191" w:rsidRDefault="001A7191">
      <w:pPr>
        <w:spacing w:after="0" w:line="264" w:lineRule="auto"/>
        <w:ind w:firstLine="600"/>
        <w:jc w:val="both"/>
        <w:rPr>
          <w:lang w:val="ru-RU"/>
        </w:rPr>
      </w:pPr>
      <w:r w:rsidRPr="001A719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665C6" w:rsidRPr="001A7191" w:rsidRDefault="00D665C6">
      <w:pPr>
        <w:rPr>
          <w:lang w:val="ru-RU"/>
        </w:rPr>
        <w:sectPr w:rsidR="00D665C6" w:rsidRPr="001A7191" w:rsidSect="001A7191">
          <w:pgSz w:w="11906" w:h="16383"/>
          <w:pgMar w:top="567" w:right="851" w:bottom="567" w:left="851" w:header="720" w:footer="720" w:gutter="0"/>
          <w:cols w:space="720"/>
        </w:sectPr>
      </w:pPr>
    </w:p>
    <w:p w:rsidR="00D665C6" w:rsidRDefault="001A7191">
      <w:pPr>
        <w:spacing w:after="0"/>
        <w:ind w:left="120"/>
      </w:pPr>
      <w:bookmarkStart w:id="7" w:name="block-12895916"/>
      <w:bookmarkEnd w:id="6"/>
      <w:r>
        <w:rPr>
          <w:rFonts w:ascii="Times New Roman" w:hAnsi="Times New Roman"/>
          <w:b/>
          <w:color w:val="000000"/>
          <w:sz w:val="28"/>
        </w:rPr>
        <w:lastRenderedPageBreak/>
        <w:t xml:space="preserve">ТЕМАТИЧЕСКОЕ ПЛАНИРОВАНИЕ </w:t>
      </w:r>
    </w:p>
    <w:p w:rsidR="00D665C6" w:rsidRDefault="001A71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D665C6">
        <w:trPr>
          <w:trHeight w:val="144"/>
          <w:tblCellSpacing w:w="20" w:type="nil"/>
        </w:trPr>
        <w:tc>
          <w:tcPr>
            <w:tcW w:w="529" w:type="dxa"/>
            <w:vMerge w:val="restart"/>
            <w:tcMar>
              <w:top w:w="50" w:type="dxa"/>
              <w:left w:w="100" w:type="dxa"/>
            </w:tcMar>
            <w:vAlign w:val="center"/>
          </w:tcPr>
          <w:p w:rsidR="00D665C6" w:rsidRDefault="001A7191">
            <w:pPr>
              <w:spacing w:after="0"/>
              <w:ind w:left="135"/>
            </w:pPr>
            <w:r>
              <w:rPr>
                <w:rFonts w:ascii="Times New Roman" w:hAnsi="Times New Roman"/>
                <w:b/>
                <w:color w:val="000000"/>
                <w:sz w:val="24"/>
              </w:rPr>
              <w:t xml:space="preserve">№ п/п </w:t>
            </w:r>
          </w:p>
          <w:p w:rsidR="00D665C6" w:rsidRDefault="00D665C6">
            <w:pPr>
              <w:spacing w:after="0"/>
              <w:ind w:left="135"/>
            </w:pPr>
          </w:p>
        </w:tc>
        <w:tc>
          <w:tcPr>
            <w:tcW w:w="2464" w:type="dxa"/>
            <w:vMerge w:val="restart"/>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65C6" w:rsidRDefault="00D665C6">
            <w:pPr>
              <w:spacing w:after="0"/>
              <w:ind w:left="135"/>
            </w:pPr>
          </w:p>
        </w:tc>
        <w:tc>
          <w:tcPr>
            <w:tcW w:w="0" w:type="auto"/>
            <w:gridSpan w:val="3"/>
            <w:tcMar>
              <w:top w:w="50" w:type="dxa"/>
              <w:left w:w="100" w:type="dxa"/>
            </w:tcMar>
            <w:vAlign w:val="center"/>
          </w:tcPr>
          <w:p w:rsidR="00D665C6" w:rsidRDefault="001A71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65C6" w:rsidRDefault="00D665C6">
            <w:pPr>
              <w:spacing w:after="0"/>
              <w:ind w:left="135"/>
            </w:pPr>
          </w:p>
        </w:tc>
      </w:tr>
      <w:tr w:rsidR="00D665C6">
        <w:trPr>
          <w:trHeight w:val="144"/>
          <w:tblCellSpacing w:w="20" w:type="nil"/>
        </w:trPr>
        <w:tc>
          <w:tcPr>
            <w:tcW w:w="0" w:type="auto"/>
            <w:vMerge/>
            <w:tcBorders>
              <w:top w:val="nil"/>
            </w:tcBorders>
            <w:tcMar>
              <w:top w:w="50" w:type="dxa"/>
              <w:left w:w="100" w:type="dxa"/>
            </w:tcMar>
          </w:tcPr>
          <w:p w:rsidR="00D665C6" w:rsidRDefault="00D665C6"/>
        </w:tc>
        <w:tc>
          <w:tcPr>
            <w:tcW w:w="0" w:type="auto"/>
            <w:vMerge/>
            <w:tcBorders>
              <w:top w:val="nil"/>
            </w:tcBorders>
            <w:tcMar>
              <w:top w:w="50" w:type="dxa"/>
              <w:left w:w="100" w:type="dxa"/>
            </w:tcMar>
          </w:tcPr>
          <w:p w:rsidR="00D665C6" w:rsidRDefault="00D665C6"/>
        </w:tc>
        <w:tc>
          <w:tcPr>
            <w:tcW w:w="1028" w:type="dxa"/>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65C6" w:rsidRDefault="00D665C6">
            <w:pPr>
              <w:spacing w:after="0"/>
              <w:ind w:left="135"/>
            </w:pPr>
          </w:p>
        </w:tc>
        <w:tc>
          <w:tcPr>
            <w:tcW w:w="1759" w:type="dxa"/>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5C6" w:rsidRDefault="00D665C6">
            <w:pPr>
              <w:spacing w:after="0"/>
              <w:ind w:left="135"/>
            </w:pPr>
          </w:p>
        </w:tc>
        <w:tc>
          <w:tcPr>
            <w:tcW w:w="1841" w:type="dxa"/>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5C6" w:rsidRDefault="00D665C6">
            <w:pPr>
              <w:spacing w:after="0"/>
              <w:ind w:left="135"/>
            </w:pPr>
          </w:p>
        </w:tc>
        <w:tc>
          <w:tcPr>
            <w:tcW w:w="0" w:type="auto"/>
            <w:vMerge/>
            <w:tcBorders>
              <w:top w:val="nil"/>
            </w:tcBorders>
            <w:tcMar>
              <w:top w:w="50" w:type="dxa"/>
              <w:left w:w="100" w:type="dxa"/>
            </w:tcMar>
          </w:tcPr>
          <w:p w:rsidR="00D665C6" w:rsidRDefault="00D665C6"/>
        </w:tc>
      </w:tr>
      <w:tr w:rsidR="00D665C6" w:rsidRPr="001A7191">
        <w:trPr>
          <w:trHeight w:val="144"/>
          <w:tblCellSpacing w:w="20" w:type="nil"/>
        </w:trPr>
        <w:tc>
          <w:tcPr>
            <w:tcW w:w="0" w:type="auto"/>
            <w:gridSpan w:val="6"/>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b/>
                <w:color w:val="000000"/>
                <w:sz w:val="24"/>
                <w:lang w:val="ru-RU"/>
              </w:rPr>
              <w:t>Раздел 1.</w:t>
            </w:r>
            <w:r w:rsidRPr="001A7191">
              <w:rPr>
                <w:rFonts w:ascii="Times New Roman" w:hAnsi="Times New Roman"/>
                <w:color w:val="000000"/>
                <w:sz w:val="24"/>
                <w:lang w:val="ru-RU"/>
              </w:rPr>
              <w:t xml:space="preserve"> </w:t>
            </w:r>
            <w:r w:rsidRPr="001A7191">
              <w:rPr>
                <w:rFonts w:ascii="Times New Roman" w:hAnsi="Times New Roman"/>
                <w:b/>
                <w:color w:val="000000"/>
                <w:sz w:val="24"/>
                <w:lang w:val="ru-RU"/>
              </w:rPr>
              <w:t>Теоретические основы органической химии</w:t>
            </w:r>
          </w:p>
        </w:tc>
      </w:tr>
      <w:tr w:rsidR="00D665C6">
        <w:trPr>
          <w:trHeight w:val="144"/>
          <w:tblCellSpacing w:w="20" w:type="nil"/>
        </w:trPr>
        <w:tc>
          <w:tcPr>
            <w:tcW w:w="529" w:type="dxa"/>
            <w:tcMar>
              <w:top w:w="50" w:type="dxa"/>
              <w:left w:w="100" w:type="dxa"/>
            </w:tcMar>
            <w:vAlign w:val="center"/>
          </w:tcPr>
          <w:p w:rsidR="00D665C6" w:rsidRDefault="001A7191">
            <w:pPr>
              <w:spacing w:after="0"/>
            </w:pPr>
            <w:r>
              <w:rPr>
                <w:rFonts w:ascii="Times New Roman" w:hAnsi="Times New Roman"/>
                <w:color w:val="000000"/>
                <w:sz w:val="24"/>
              </w:rPr>
              <w:t>1.1</w:t>
            </w:r>
          </w:p>
        </w:tc>
        <w:tc>
          <w:tcPr>
            <w:tcW w:w="2464"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665C6" w:rsidRDefault="00D665C6">
            <w:pPr>
              <w:spacing w:after="0"/>
              <w:ind w:left="135"/>
              <w:jc w:val="center"/>
            </w:pPr>
          </w:p>
        </w:tc>
        <w:tc>
          <w:tcPr>
            <w:tcW w:w="1841" w:type="dxa"/>
            <w:tcMar>
              <w:top w:w="50" w:type="dxa"/>
              <w:left w:w="100" w:type="dxa"/>
            </w:tcMar>
            <w:vAlign w:val="center"/>
          </w:tcPr>
          <w:p w:rsidR="00D665C6" w:rsidRDefault="00D665C6">
            <w:pPr>
              <w:spacing w:after="0"/>
              <w:ind w:left="135"/>
              <w:jc w:val="center"/>
            </w:pPr>
          </w:p>
        </w:tc>
        <w:tc>
          <w:tcPr>
            <w:tcW w:w="2789" w:type="dxa"/>
            <w:tcMar>
              <w:top w:w="50" w:type="dxa"/>
              <w:left w:w="100" w:type="dxa"/>
            </w:tcMar>
            <w:vAlign w:val="center"/>
          </w:tcPr>
          <w:p w:rsidR="00D665C6" w:rsidRDefault="00D665C6">
            <w:pPr>
              <w:spacing w:after="0"/>
              <w:ind w:left="135"/>
            </w:pPr>
          </w:p>
        </w:tc>
      </w:tr>
      <w:tr w:rsidR="00D665C6">
        <w:trPr>
          <w:trHeight w:val="144"/>
          <w:tblCellSpacing w:w="20" w:type="nil"/>
        </w:trPr>
        <w:tc>
          <w:tcPr>
            <w:tcW w:w="0" w:type="auto"/>
            <w:gridSpan w:val="2"/>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65C6" w:rsidRDefault="00D665C6"/>
        </w:tc>
      </w:tr>
      <w:tr w:rsidR="00D665C6">
        <w:trPr>
          <w:trHeight w:val="144"/>
          <w:tblCellSpacing w:w="20" w:type="nil"/>
        </w:trPr>
        <w:tc>
          <w:tcPr>
            <w:tcW w:w="0" w:type="auto"/>
            <w:gridSpan w:val="6"/>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D665C6">
        <w:trPr>
          <w:trHeight w:val="144"/>
          <w:tblCellSpacing w:w="20" w:type="nil"/>
        </w:trPr>
        <w:tc>
          <w:tcPr>
            <w:tcW w:w="529" w:type="dxa"/>
            <w:tcMar>
              <w:top w:w="50" w:type="dxa"/>
              <w:left w:w="100" w:type="dxa"/>
            </w:tcMar>
            <w:vAlign w:val="center"/>
          </w:tcPr>
          <w:p w:rsidR="00D665C6" w:rsidRDefault="001A7191">
            <w:pPr>
              <w:spacing w:after="0"/>
            </w:pPr>
            <w:r>
              <w:rPr>
                <w:rFonts w:ascii="Times New Roman" w:hAnsi="Times New Roman"/>
                <w:color w:val="000000"/>
                <w:sz w:val="24"/>
              </w:rPr>
              <w:t>2.1</w:t>
            </w:r>
          </w:p>
        </w:tc>
        <w:tc>
          <w:tcPr>
            <w:tcW w:w="2464" w:type="dxa"/>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665C6" w:rsidRDefault="00D665C6">
            <w:pPr>
              <w:spacing w:after="0"/>
              <w:ind w:left="135"/>
              <w:jc w:val="center"/>
            </w:pPr>
          </w:p>
        </w:tc>
        <w:tc>
          <w:tcPr>
            <w:tcW w:w="1841" w:type="dxa"/>
            <w:tcMar>
              <w:top w:w="50" w:type="dxa"/>
              <w:left w:w="100" w:type="dxa"/>
            </w:tcMar>
            <w:vAlign w:val="center"/>
          </w:tcPr>
          <w:p w:rsidR="00D665C6" w:rsidRDefault="00D665C6">
            <w:pPr>
              <w:spacing w:after="0"/>
              <w:ind w:left="135"/>
              <w:jc w:val="center"/>
            </w:pPr>
          </w:p>
        </w:tc>
        <w:tc>
          <w:tcPr>
            <w:tcW w:w="2789" w:type="dxa"/>
            <w:tcMar>
              <w:top w:w="50" w:type="dxa"/>
              <w:left w:w="100" w:type="dxa"/>
            </w:tcMar>
            <w:vAlign w:val="center"/>
          </w:tcPr>
          <w:p w:rsidR="00D665C6" w:rsidRDefault="00D665C6">
            <w:pPr>
              <w:spacing w:after="0"/>
              <w:ind w:left="135"/>
            </w:pPr>
          </w:p>
        </w:tc>
      </w:tr>
      <w:tr w:rsidR="00D665C6">
        <w:trPr>
          <w:trHeight w:val="144"/>
          <w:tblCellSpacing w:w="20" w:type="nil"/>
        </w:trPr>
        <w:tc>
          <w:tcPr>
            <w:tcW w:w="529" w:type="dxa"/>
            <w:tcMar>
              <w:top w:w="50" w:type="dxa"/>
              <w:left w:w="100" w:type="dxa"/>
            </w:tcMar>
            <w:vAlign w:val="center"/>
          </w:tcPr>
          <w:p w:rsidR="00D665C6" w:rsidRDefault="001A7191">
            <w:pPr>
              <w:spacing w:after="0"/>
            </w:pPr>
            <w:r>
              <w:rPr>
                <w:rFonts w:ascii="Times New Roman" w:hAnsi="Times New Roman"/>
                <w:color w:val="000000"/>
                <w:sz w:val="24"/>
              </w:rPr>
              <w:t>2.2</w:t>
            </w:r>
          </w:p>
        </w:tc>
        <w:tc>
          <w:tcPr>
            <w:tcW w:w="2464"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 xml:space="preserve">Непредельные углеводороды: </w:t>
            </w:r>
            <w:proofErr w:type="spellStart"/>
            <w:r w:rsidRPr="001A7191">
              <w:rPr>
                <w:rFonts w:ascii="Times New Roman" w:hAnsi="Times New Roman"/>
                <w:color w:val="000000"/>
                <w:sz w:val="24"/>
                <w:lang w:val="ru-RU"/>
              </w:rPr>
              <w:t>алкены</w:t>
            </w:r>
            <w:proofErr w:type="spellEnd"/>
            <w:r w:rsidRPr="001A7191">
              <w:rPr>
                <w:rFonts w:ascii="Times New Roman" w:hAnsi="Times New Roman"/>
                <w:color w:val="000000"/>
                <w:sz w:val="24"/>
                <w:lang w:val="ru-RU"/>
              </w:rPr>
              <w:t xml:space="preserve">, </w:t>
            </w:r>
            <w:proofErr w:type="spellStart"/>
            <w:r w:rsidRPr="001A7191">
              <w:rPr>
                <w:rFonts w:ascii="Times New Roman" w:hAnsi="Times New Roman"/>
                <w:color w:val="000000"/>
                <w:sz w:val="24"/>
                <w:lang w:val="ru-RU"/>
              </w:rPr>
              <w:t>алкадиены</w:t>
            </w:r>
            <w:proofErr w:type="spellEnd"/>
            <w:r w:rsidRPr="001A7191">
              <w:rPr>
                <w:rFonts w:ascii="Times New Roman" w:hAnsi="Times New Roman"/>
                <w:color w:val="000000"/>
                <w:sz w:val="24"/>
                <w:lang w:val="ru-RU"/>
              </w:rPr>
              <w:t xml:space="preserve">, </w:t>
            </w:r>
            <w:proofErr w:type="spellStart"/>
            <w:r w:rsidRPr="001A7191">
              <w:rPr>
                <w:rFonts w:ascii="Times New Roman" w:hAnsi="Times New Roman"/>
                <w:color w:val="000000"/>
                <w:sz w:val="24"/>
                <w:lang w:val="ru-RU"/>
              </w:rPr>
              <w:t>алкины</w:t>
            </w:r>
            <w:proofErr w:type="spellEnd"/>
          </w:p>
        </w:tc>
        <w:tc>
          <w:tcPr>
            <w:tcW w:w="102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D665C6" w:rsidRDefault="00D665C6">
            <w:pPr>
              <w:spacing w:after="0"/>
              <w:ind w:left="135"/>
              <w:jc w:val="center"/>
            </w:pPr>
          </w:p>
        </w:tc>
        <w:tc>
          <w:tcPr>
            <w:tcW w:w="1841"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665C6" w:rsidRDefault="00D665C6">
            <w:pPr>
              <w:spacing w:after="0"/>
              <w:ind w:left="135"/>
            </w:pPr>
          </w:p>
        </w:tc>
      </w:tr>
      <w:tr w:rsidR="00D665C6">
        <w:trPr>
          <w:trHeight w:val="144"/>
          <w:tblCellSpacing w:w="20" w:type="nil"/>
        </w:trPr>
        <w:tc>
          <w:tcPr>
            <w:tcW w:w="529" w:type="dxa"/>
            <w:tcMar>
              <w:top w:w="50" w:type="dxa"/>
              <w:left w:w="100" w:type="dxa"/>
            </w:tcMar>
            <w:vAlign w:val="center"/>
          </w:tcPr>
          <w:p w:rsidR="00D665C6" w:rsidRDefault="001A7191">
            <w:pPr>
              <w:spacing w:after="0"/>
            </w:pPr>
            <w:r>
              <w:rPr>
                <w:rFonts w:ascii="Times New Roman" w:hAnsi="Times New Roman"/>
                <w:color w:val="000000"/>
                <w:sz w:val="24"/>
              </w:rPr>
              <w:t>2.3</w:t>
            </w:r>
          </w:p>
        </w:tc>
        <w:tc>
          <w:tcPr>
            <w:tcW w:w="2464" w:type="dxa"/>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665C6" w:rsidRDefault="00D665C6">
            <w:pPr>
              <w:spacing w:after="0"/>
              <w:ind w:left="135"/>
              <w:jc w:val="center"/>
            </w:pPr>
          </w:p>
        </w:tc>
        <w:tc>
          <w:tcPr>
            <w:tcW w:w="1841" w:type="dxa"/>
            <w:tcMar>
              <w:top w:w="50" w:type="dxa"/>
              <w:left w:w="100" w:type="dxa"/>
            </w:tcMar>
            <w:vAlign w:val="center"/>
          </w:tcPr>
          <w:p w:rsidR="00D665C6" w:rsidRDefault="00D665C6">
            <w:pPr>
              <w:spacing w:after="0"/>
              <w:ind w:left="135"/>
              <w:jc w:val="center"/>
            </w:pPr>
          </w:p>
        </w:tc>
        <w:tc>
          <w:tcPr>
            <w:tcW w:w="2789" w:type="dxa"/>
            <w:tcMar>
              <w:top w:w="50" w:type="dxa"/>
              <w:left w:w="100" w:type="dxa"/>
            </w:tcMar>
            <w:vAlign w:val="center"/>
          </w:tcPr>
          <w:p w:rsidR="00D665C6" w:rsidRDefault="00D665C6">
            <w:pPr>
              <w:spacing w:after="0"/>
              <w:ind w:left="135"/>
            </w:pPr>
          </w:p>
        </w:tc>
      </w:tr>
      <w:tr w:rsidR="00D665C6">
        <w:trPr>
          <w:trHeight w:val="144"/>
          <w:tblCellSpacing w:w="20" w:type="nil"/>
        </w:trPr>
        <w:tc>
          <w:tcPr>
            <w:tcW w:w="529" w:type="dxa"/>
            <w:tcMar>
              <w:top w:w="50" w:type="dxa"/>
              <w:left w:w="100" w:type="dxa"/>
            </w:tcMar>
            <w:vAlign w:val="center"/>
          </w:tcPr>
          <w:p w:rsidR="00D665C6" w:rsidRDefault="001A7191">
            <w:pPr>
              <w:spacing w:after="0"/>
            </w:pPr>
            <w:r>
              <w:rPr>
                <w:rFonts w:ascii="Times New Roman" w:hAnsi="Times New Roman"/>
                <w:color w:val="000000"/>
                <w:sz w:val="24"/>
              </w:rPr>
              <w:t>2.4</w:t>
            </w:r>
          </w:p>
        </w:tc>
        <w:tc>
          <w:tcPr>
            <w:tcW w:w="2464"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6" w:rsidRDefault="00D665C6">
            <w:pPr>
              <w:spacing w:after="0"/>
              <w:ind w:left="135"/>
              <w:jc w:val="center"/>
            </w:pPr>
          </w:p>
        </w:tc>
        <w:tc>
          <w:tcPr>
            <w:tcW w:w="2789" w:type="dxa"/>
            <w:tcMar>
              <w:top w:w="50" w:type="dxa"/>
              <w:left w:w="100" w:type="dxa"/>
            </w:tcMar>
            <w:vAlign w:val="center"/>
          </w:tcPr>
          <w:p w:rsidR="00D665C6" w:rsidRDefault="00D665C6">
            <w:pPr>
              <w:spacing w:after="0"/>
              <w:ind w:left="135"/>
            </w:pPr>
          </w:p>
        </w:tc>
      </w:tr>
      <w:tr w:rsidR="00D665C6" w:rsidTr="001A7191">
        <w:trPr>
          <w:trHeight w:val="307"/>
          <w:tblCellSpacing w:w="20" w:type="nil"/>
        </w:trPr>
        <w:tc>
          <w:tcPr>
            <w:tcW w:w="0" w:type="auto"/>
            <w:gridSpan w:val="2"/>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665C6" w:rsidRDefault="00D665C6"/>
        </w:tc>
      </w:tr>
      <w:tr w:rsidR="00D665C6">
        <w:trPr>
          <w:trHeight w:val="144"/>
          <w:tblCellSpacing w:w="20" w:type="nil"/>
        </w:trPr>
        <w:tc>
          <w:tcPr>
            <w:tcW w:w="0" w:type="auto"/>
            <w:gridSpan w:val="6"/>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665C6">
        <w:trPr>
          <w:trHeight w:val="144"/>
          <w:tblCellSpacing w:w="20" w:type="nil"/>
        </w:trPr>
        <w:tc>
          <w:tcPr>
            <w:tcW w:w="529" w:type="dxa"/>
            <w:tcMar>
              <w:top w:w="50" w:type="dxa"/>
              <w:left w:w="100" w:type="dxa"/>
            </w:tcMar>
            <w:vAlign w:val="center"/>
          </w:tcPr>
          <w:p w:rsidR="00D665C6" w:rsidRDefault="001A7191">
            <w:pPr>
              <w:spacing w:after="0"/>
            </w:pPr>
            <w:r>
              <w:rPr>
                <w:rFonts w:ascii="Times New Roman" w:hAnsi="Times New Roman"/>
                <w:color w:val="000000"/>
                <w:sz w:val="24"/>
              </w:rPr>
              <w:t>3.1</w:t>
            </w:r>
          </w:p>
        </w:tc>
        <w:tc>
          <w:tcPr>
            <w:tcW w:w="2464" w:type="dxa"/>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665C6" w:rsidRDefault="00D665C6">
            <w:pPr>
              <w:spacing w:after="0"/>
              <w:ind w:left="135"/>
              <w:jc w:val="center"/>
            </w:pPr>
          </w:p>
        </w:tc>
        <w:tc>
          <w:tcPr>
            <w:tcW w:w="1841" w:type="dxa"/>
            <w:tcMar>
              <w:top w:w="50" w:type="dxa"/>
              <w:left w:w="100" w:type="dxa"/>
            </w:tcMar>
            <w:vAlign w:val="center"/>
          </w:tcPr>
          <w:p w:rsidR="00D665C6" w:rsidRDefault="00D665C6">
            <w:pPr>
              <w:spacing w:after="0"/>
              <w:ind w:left="135"/>
              <w:jc w:val="center"/>
            </w:pPr>
          </w:p>
        </w:tc>
        <w:tc>
          <w:tcPr>
            <w:tcW w:w="2789" w:type="dxa"/>
            <w:tcMar>
              <w:top w:w="50" w:type="dxa"/>
              <w:left w:w="100" w:type="dxa"/>
            </w:tcMar>
            <w:vAlign w:val="center"/>
          </w:tcPr>
          <w:p w:rsidR="00D665C6" w:rsidRDefault="00D665C6">
            <w:pPr>
              <w:spacing w:after="0"/>
              <w:ind w:left="135"/>
            </w:pPr>
          </w:p>
        </w:tc>
      </w:tr>
      <w:tr w:rsidR="00D665C6">
        <w:trPr>
          <w:trHeight w:val="144"/>
          <w:tblCellSpacing w:w="20" w:type="nil"/>
        </w:trPr>
        <w:tc>
          <w:tcPr>
            <w:tcW w:w="529" w:type="dxa"/>
            <w:tcMar>
              <w:top w:w="50" w:type="dxa"/>
              <w:left w:w="100" w:type="dxa"/>
            </w:tcMar>
            <w:vAlign w:val="center"/>
          </w:tcPr>
          <w:p w:rsidR="00D665C6" w:rsidRDefault="001A7191">
            <w:pPr>
              <w:spacing w:after="0"/>
            </w:pPr>
            <w:r>
              <w:rPr>
                <w:rFonts w:ascii="Times New Roman" w:hAnsi="Times New Roman"/>
                <w:color w:val="000000"/>
                <w:sz w:val="24"/>
              </w:rPr>
              <w:t>3.2</w:t>
            </w:r>
          </w:p>
        </w:tc>
        <w:tc>
          <w:tcPr>
            <w:tcW w:w="2464"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D665C6" w:rsidRDefault="00D665C6">
            <w:pPr>
              <w:spacing w:after="0"/>
              <w:ind w:left="135"/>
              <w:jc w:val="center"/>
            </w:pPr>
          </w:p>
        </w:tc>
        <w:tc>
          <w:tcPr>
            <w:tcW w:w="1841"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665C6" w:rsidRDefault="00D665C6">
            <w:pPr>
              <w:spacing w:after="0"/>
              <w:ind w:left="135"/>
            </w:pPr>
          </w:p>
        </w:tc>
      </w:tr>
      <w:tr w:rsidR="00D665C6">
        <w:trPr>
          <w:trHeight w:val="144"/>
          <w:tblCellSpacing w:w="20" w:type="nil"/>
        </w:trPr>
        <w:tc>
          <w:tcPr>
            <w:tcW w:w="529" w:type="dxa"/>
            <w:tcMar>
              <w:top w:w="50" w:type="dxa"/>
              <w:left w:w="100" w:type="dxa"/>
            </w:tcMar>
            <w:vAlign w:val="center"/>
          </w:tcPr>
          <w:p w:rsidR="00D665C6" w:rsidRDefault="001A7191">
            <w:pPr>
              <w:spacing w:after="0"/>
            </w:pPr>
            <w:r>
              <w:rPr>
                <w:rFonts w:ascii="Times New Roman" w:hAnsi="Times New Roman"/>
                <w:color w:val="000000"/>
                <w:sz w:val="24"/>
              </w:rPr>
              <w:t>3.3</w:t>
            </w:r>
          </w:p>
        </w:tc>
        <w:tc>
          <w:tcPr>
            <w:tcW w:w="2464" w:type="dxa"/>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65C6" w:rsidRDefault="00D665C6">
            <w:pPr>
              <w:spacing w:after="0"/>
              <w:ind w:left="135"/>
              <w:jc w:val="center"/>
            </w:pPr>
          </w:p>
        </w:tc>
        <w:tc>
          <w:tcPr>
            <w:tcW w:w="2789" w:type="dxa"/>
            <w:tcMar>
              <w:top w:w="50" w:type="dxa"/>
              <w:left w:w="100" w:type="dxa"/>
            </w:tcMar>
            <w:vAlign w:val="center"/>
          </w:tcPr>
          <w:p w:rsidR="00D665C6" w:rsidRDefault="00D665C6">
            <w:pPr>
              <w:spacing w:after="0"/>
              <w:ind w:left="135"/>
            </w:pPr>
          </w:p>
        </w:tc>
      </w:tr>
      <w:tr w:rsidR="00D665C6">
        <w:trPr>
          <w:trHeight w:val="144"/>
          <w:tblCellSpacing w:w="20" w:type="nil"/>
        </w:trPr>
        <w:tc>
          <w:tcPr>
            <w:tcW w:w="0" w:type="auto"/>
            <w:gridSpan w:val="2"/>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665C6" w:rsidRDefault="00D665C6"/>
        </w:tc>
      </w:tr>
      <w:tr w:rsidR="00D665C6">
        <w:trPr>
          <w:trHeight w:val="144"/>
          <w:tblCellSpacing w:w="20" w:type="nil"/>
        </w:trPr>
        <w:tc>
          <w:tcPr>
            <w:tcW w:w="0" w:type="auto"/>
            <w:gridSpan w:val="6"/>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665C6">
        <w:trPr>
          <w:trHeight w:val="144"/>
          <w:tblCellSpacing w:w="20" w:type="nil"/>
        </w:trPr>
        <w:tc>
          <w:tcPr>
            <w:tcW w:w="529" w:type="dxa"/>
            <w:tcMar>
              <w:top w:w="50" w:type="dxa"/>
              <w:left w:w="100" w:type="dxa"/>
            </w:tcMar>
            <w:vAlign w:val="center"/>
          </w:tcPr>
          <w:p w:rsidR="00D665C6" w:rsidRDefault="001A7191">
            <w:pPr>
              <w:spacing w:after="0"/>
            </w:pPr>
            <w:r>
              <w:rPr>
                <w:rFonts w:ascii="Times New Roman" w:hAnsi="Times New Roman"/>
                <w:color w:val="000000"/>
                <w:sz w:val="24"/>
              </w:rPr>
              <w:t>4.1</w:t>
            </w:r>
          </w:p>
        </w:tc>
        <w:tc>
          <w:tcPr>
            <w:tcW w:w="2464" w:type="dxa"/>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665C6" w:rsidRDefault="00D665C6">
            <w:pPr>
              <w:spacing w:after="0"/>
              <w:ind w:left="135"/>
              <w:jc w:val="center"/>
            </w:pPr>
          </w:p>
        </w:tc>
        <w:tc>
          <w:tcPr>
            <w:tcW w:w="1841" w:type="dxa"/>
            <w:tcMar>
              <w:top w:w="50" w:type="dxa"/>
              <w:left w:w="100" w:type="dxa"/>
            </w:tcMar>
            <w:vAlign w:val="center"/>
          </w:tcPr>
          <w:p w:rsidR="00D665C6" w:rsidRDefault="00D665C6">
            <w:pPr>
              <w:spacing w:after="0"/>
              <w:ind w:left="135"/>
              <w:jc w:val="center"/>
            </w:pPr>
          </w:p>
        </w:tc>
        <w:tc>
          <w:tcPr>
            <w:tcW w:w="2789" w:type="dxa"/>
            <w:tcMar>
              <w:top w:w="50" w:type="dxa"/>
              <w:left w:w="100" w:type="dxa"/>
            </w:tcMar>
            <w:vAlign w:val="center"/>
          </w:tcPr>
          <w:p w:rsidR="00D665C6" w:rsidRDefault="00D665C6">
            <w:pPr>
              <w:spacing w:after="0"/>
              <w:ind w:left="135"/>
            </w:pPr>
          </w:p>
        </w:tc>
      </w:tr>
      <w:tr w:rsidR="00D665C6" w:rsidTr="001A7191">
        <w:trPr>
          <w:trHeight w:val="369"/>
          <w:tblCellSpacing w:w="20" w:type="nil"/>
        </w:trPr>
        <w:tc>
          <w:tcPr>
            <w:tcW w:w="0" w:type="auto"/>
            <w:gridSpan w:val="2"/>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65C6" w:rsidRDefault="00D665C6"/>
        </w:tc>
      </w:tr>
      <w:tr w:rsidR="00D665C6">
        <w:trPr>
          <w:trHeight w:val="144"/>
          <w:tblCellSpacing w:w="20" w:type="nil"/>
        </w:trPr>
        <w:tc>
          <w:tcPr>
            <w:tcW w:w="0" w:type="auto"/>
            <w:gridSpan w:val="6"/>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665C6">
        <w:trPr>
          <w:trHeight w:val="144"/>
          <w:tblCellSpacing w:w="20" w:type="nil"/>
        </w:trPr>
        <w:tc>
          <w:tcPr>
            <w:tcW w:w="529" w:type="dxa"/>
            <w:tcMar>
              <w:top w:w="50" w:type="dxa"/>
              <w:left w:w="100" w:type="dxa"/>
            </w:tcMar>
            <w:vAlign w:val="center"/>
          </w:tcPr>
          <w:p w:rsidR="00D665C6" w:rsidRDefault="001A7191">
            <w:pPr>
              <w:spacing w:after="0"/>
            </w:pPr>
            <w:r>
              <w:rPr>
                <w:rFonts w:ascii="Times New Roman" w:hAnsi="Times New Roman"/>
                <w:color w:val="000000"/>
                <w:sz w:val="24"/>
              </w:rPr>
              <w:t>5.1</w:t>
            </w:r>
          </w:p>
        </w:tc>
        <w:tc>
          <w:tcPr>
            <w:tcW w:w="2464" w:type="dxa"/>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665C6" w:rsidRDefault="00D665C6">
            <w:pPr>
              <w:spacing w:after="0"/>
              <w:ind w:left="135"/>
              <w:jc w:val="center"/>
            </w:pPr>
          </w:p>
        </w:tc>
        <w:tc>
          <w:tcPr>
            <w:tcW w:w="1841" w:type="dxa"/>
            <w:tcMar>
              <w:top w:w="50" w:type="dxa"/>
              <w:left w:w="100" w:type="dxa"/>
            </w:tcMar>
            <w:vAlign w:val="center"/>
          </w:tcPr>
          <w:p w:rsidR="00D665C6" w:rsidRDefault="00D665C6">
            <w:pPr>
              <w:spacing w:after="0"/>
              <w:ind w:left="135"/>
              <w:jc w:val="center"/>
            </w:pPr>
          </w:p>
        </w:tc>
        <w:tc>
          <w:tcPr>
            <w:tcW w:w="2789" w:type="dxa"/>
            <w:tcMar>
              <w:top w:w="50" w:type="dxa"/>
              <w:left w:w="100" w:type="dxa"/>
            </w:tcMar>
            <w:vAlign w:val="center"/>
          </w:tcPr>
          <w:p w:rsidR="00D665C6" w:rsidRDefault="00D665C6">
            <w:pPr>
              <w:spacing w:after="0"/>
              <w:ind w:left="135"/>
            </w:pPr>
          </w:p>
        </w:tc>
      </w:tr>
      <w:tr w:rsidR="00D665C6">
        <w:trPr>
          <w:trHeight w:val="144"/>
          <w:tblCellSpacing w:w="20" w:type="nil"/>
        </w:trPr>
        <w:tc>
          <w:tcPr>
            <w:tcW w:w="0" w:type="auto"/>
            <w:gridSpan w:val="2"/>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65C6" w:rsidRDefault="00D665C6"/>
        </w:tc>
      </w:tr>
      <w:tr w:rsidR="00D665C6">
        <w:trPr>
          <w:trHeight w:val="144"/>
          <w:tblCellSpacing w:w="20" w:type="nil"/>
        </w:trPr>
        <w:tc>
          <w:tcPr>
            <w:tcW w:w="0" w:type="auto"/>
            <w:gridSpan w:val="2"/>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D665C6" w:rsidRDefault="00D665C6"/>
        </w:tc>
      </w:tr>
    </w:tbl>
    <w:p w:rsidR="00D665C6" w:rsidRDefault="00D665C6">
      <w:pPr>
        <w:sectPr w:rsidR="00D665C6" w:rsidSect="001A7191">
          <w:pgSz w:w="16383" w:h="11906" w:orient="landscape"/>
          <w:pgMar w:top="567" w:right="851" w:bottom="567" w:left="851" w:header="720" w:footer="720" w:gutter="0"/>
          <w:cols w:space="720"/>
        </w:sectPr>
      </w:pPr>
    </w:p>
    <w:p w:rsidR="00D665C6" w:rsidRDefault="001A71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D665C6">
        <w:trPr>
          <w:trHeight w:val="144"/>
          <w:tblCellSpacing w:w="20" w:type="nil"/>
        </w:trPr>
        <w:tc>
          <w:tcPr>
            <w:tcW w:w="520" w:type="dxa"/>
            <w:vMerge w:val="restart"/>
            <w:tcMar>
              <w:top w:w="50" w:type="dxa"/>
              <w:left w:w="100" w:type="dxa"/>
            </w:tcMar>
            <w:vAlign w:val="center"/>
          </w:tcPr>
          <w:p w:rsidR="00D665C6" w:rsidRDefault="001A7191">
            <w:pPr>
              <w:spacing w:after="0"/>
              <w:ind w:left="135"/>
            </w:pPr>
            <w:r>
              <w:rPr>
                <w:rFonts w:ascii="Times New Roman" w:hAnsi="Times New Roman"/>
                <w:b/>
                <w:color w:val="000000"/>
                <w:sz w:val="24"/>
              </w:rPr>
              <w:t xml:space="preserve">№ п/п </w:t>
            </w:r>
          </w:p>
          <w:p w:rsidR="00D665C6" w:rsidRDefault="00D665C6">
            <w:pPr>
              <w:spacing w:after="0"/>
              <w:ind w:left="135"/>
            </w:pPr>
          </w:p>
        </w:tc>
        <w:tc>
          <w:tcPr>
            <w:tcW w:w="2640" w:type="dxa"/>
            <w:vMerge w:val="restart"/>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65C6" w:rsidRDefault="00D665C6">
            <w:pPr>
              <w:spacing w:after="0"/>
              <w:ind w:left="135"/>
            </w:pPr>
          </w:p>
        </w:tc>
        <w:tc>
          <w:tcPr>
            <w:tcW w:w="0" w:type="auto"/>
            <w:gridSpan w:val="3"/>
            <w:tcMar>
              <w:top w:w="50" w:type="dxa"/>
              <w:left w:w="100" w:type="dxa"/>
            </w:tcMar>
            <w:vAlign w:val="center"/>
          </w:tcPr>
          <w:p w:rsidR="00D665C6" w:rsidRDefault="001A71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65C6" w:rsidRDefault="00D665C6">
            <w:pPr>
              <w:spacing w:after="0"/>
              <w:ind w:left="135"/>
            </w:pPr>
          </w:p>
        </w:tc>
      </w:tr>
      <w:tr w:rsidR="00D665C6">
        <w:trPr>
          <w:trHeight w:val="144"/>
          <w:tblCellSpacing w:w="20" w:type="nil"/>
        </w:trPr>
        <w:tc>
          <w:tcPr>
            <w:tcW w:w="0" w:type="auto"/>
            <w:vMerge/>
            <w:tcBorders>
              <w:top w:val="nil"/>
            </w:tcBorders>
            <w:tcMar>
              <w:top w:w="50" w:type="dxa"/>
              <w:left w:w="100" w:type="dxa"/>
            </w:tcMar>
          </w:tcPr>
          <w:p w:rsidR="00D665C6" w:rsidRDefault="00D665C6"/>
        </w:tc>
        <w:tc>
          <w:tcPr>
            <w:tcW w:w="0" w:type="auto"/>
            <w:vMerge/>
            <w:tcBorders>
              <w:top w:val="nil"/>
            </w:tcBorders>
            <w:tcMar>
              <w:top w:w="50" w:type="dxa"/>
              <w:left w:w="100" w:type="dxa"/>
            </w:tcMar>
          </w:tcPr>
          <w:p w:rsidR="00D665C6" w:rsidRDefault="00D665C6"/>
        </w:tc>
        <w:tc>
          <w:tcPr>
            <w:tcW w:w="1011" w:type="dxa"/>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65C6" w:rsidRDefault="00D665C6">
            <w:pPr>
              <w:spacing w:after="0"/>
              <w:ind w:left="135"/>
            </w:pPr>
          </w:p>
        </w:tc>
        <w:tc>
          <w:tcPr>
            <w:tcW w:w="1738" w:type="dxa"/>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5C6" w:rsidRDefault="00D665C6">
            <w:pPr>
              <w:spacing w:after="0"/>
              <w:ind w:left="135"/>
            </w:pPr>
          </w:p>
        </w:tc>
        <w:tc>
          <w:tcPr>
            <w:tcW w:w="1823" w:type="dxa"/>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5C6" w:rsidRDefault="00D665C6">
            <w:pPr>
              <w:spacing w:after="0"/>
              <w:ind w:left="135"/>
            </w:pPr>
          </w:p>
        </w:tc>
        <w:tc>
          <w:tcPr>
            <w:tcW w:w="0" w:type="auto"/>
            <w:vMerge/>
            <w:tcBorders>
              <w:top w:val="nil"/>
            </w:tcBorders>
            <w:tcMar>
              <w:top w:w="50" w:type="dxa"/>
              <w:left w:w="100" w:type="dxa"/>
            </w:tcMar>
          </w:tcPr>
          <w:p w:rsidR="00D665C6" w:rsidRDefault="00D665C6"/>
        </w:tc>
      </w:tr>
      <w:tr w:rsidR="00D665C6">
        <w:trPr>
          <w:trHeight w:val="144"/>
          <w:tblCellSpacing w:w="20" w:type="nil"/>
        </w:trPr>
        <w:tc>
          <w:tcPr>
            <w:tcW w:w="0" w:type="auto"/>
            <w:gridSpan w:val="6"/>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D665C6">
        <w:trPr>
          <w:trHeight w:val="144"/>
          <w:tblCellSpacing w:w="20" w:type="nil"/>
        </w:trPr>
        <w:tc>
          <w:tcPr>
            <w:tcW w:w="520" w:type="dxa"/>
            <w:tcMar>
              <w:top w:w="50" w:type="dxa"/>
              <w:left w:w="100" w:type="dxa"/>
            </w:tcMar>
            <w:vAlign w:val="center"/>
          </w:tcPr>
          <w:p w:rsidR="00D665C6" w:rsidRDefault="001A7191">
            <w:pPr>
              <w:spacing w:after="0"/>
            </w:pPr>
            <w:r>
              <w:rPr>
                <w:rFonts w:ascii="Times New Roman" w:hAnsi="Times New Roman"/>
                <w:color w:val="000000"/>
                <w:sz w:val="24"/>
              </w:rPr>
              <w:t>1.1</w:t>
            </w:r>
          </w:p>
        </w:tc>
        <w:tc>
          <w:tcPr>
            <w:tcW w:w="264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665C6" w:rsidRDefault="00D665C6">
            <w:pPr>
              <w:spacing w:after="0"/>
              <w:ind w:left="135"/>
              <w:jc w:val="center"/>
            </w:pPr>
          </w:p>
        </w:tc>
        <w:tc>
          <w:tcPr>
            <w:tcW w:w="1823" w:type="dxa"/>
            <w:tcMar>
              <w:top w:w="50" w:type="dxa"/>
              <w:left w:w="100" w:type="dxa"/>
            </w:tcMar>
            <w:vAlign w:val="center"/>
          </w:tcPr>
          <w:p w:rsidR="00D665C6" w:rsidRDefault="00D665C6">
            <w:pPr>
              <w:spacing w:after="0"/>
              <w:ind w:left="135"/>
              <w:jc w:val="center"/>
            </w:pPr>
          </w:p>
        </w:tc>
        <w:tc>
          <w:tcPr>
            <w:tcW w:w="2741" w:type="dxa"/>
            <w:tcMar>
              <w:top w:w="50" w:type="dxa"/>
              <w:left w:w="100" w:type="dxa"/>
            </w:tcMar>
            <w:vAlign w:val="center"/>
          </w:tcPr>
          <w:p w:rsidR="00D665C6" w:rsidRDefault="00D665C6">
            <w:pPr>
              <w:spacing w:after="0"/>
              <w:ind w:left="135"/>
            </w:pPr>
          </w:p>
        </w:tc>
      </w:tr>
      <w:tr w:rsidR="00D665C6">
        <w:trPr>
          <w:trHeight w:val="144"/>
          <w:tblCellSpacing w:w="20" w:type="nil"/>
        </w:trPr>
        <w:tc>
          <w:tcPr>
            <w:tcW w:w="520" w:type="dxa"/>
            <w:tcMar>
              <w:top w:w="50" w:type="dxa"/>
              <w:left w:w="100" w:type="dxa"/>
            </w:tcMar>
            <w:vAlign w:val="center"/>
          </w:tcPr>
          <w:p w:rsidR="00D665C6" w:rsidRDefault="001A7191">
            <w:pPr>
              <w:spacing w:after="0"/>
            </w:pPr>
            <w:r>
              <w:rPr>
                <w:rFonts w:ascii="Times New Roman" w:hAnsi="Times New Roman"/>
                <w:color w:val="000000"/>
                <w:sz w:val="24"/>
              </w:rPr>
              <w:t>1.2</w:t>
            </w:r>
          </w:p>
        </w:tc>
        <w:tc>
          <w:tcPr>
            <w:tcW w:w="2640" w:type="dxa"/>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665C6" w:rsidRDefault="00D665C6">
            <w:pPr>
              <w:spacing w:after="0"/>
              <w:ind w:left="135"/>
              <w:jc w:val="center"/>
            </w:pPr>
          </w:p>
        </w:tc>
        <w:tc>
          <w:tcPr>
            <w:tcW w:w="1823" w:type="dxa"/>
            <w:tcMar>
              <w:top w:w="50" w:type="dxa"/>
              <w:left w:w="100" w:type="dxa"/>
            </w:tcMar>
            <w:vAlign w:val="center"/>
          </w:tcPr>
          <w:p w:rsidR="00D665C6" w:rsidRDefault="00D665C6">
            <w:pPr>
              <w:spacing w:after="0"/>
              <w:ind w:left="135"/>
              <w:jc w:val="center"/>
            </w:pPr>
          </w:p>
        </w:tc>
        <w:tc>
          <w:tcPr>
            <w:tcW w:w="2741" w:type="dxa"/>
            <w:tcMar>
              <w:top w:w="50" w:type="dxa"/>
              <w:left w:w="100" w:type="dxa"/>
            </w:tcMar>
            <w:vAlign w:val="center"/>
          </w:tcPr>
          <w:p w:rsidR="00D665C6" w:rsidRDefault="00D665C6">
            <w:pPr>
              <w:spacing w:after="0"/>
              <w:ind w:left="135"/>
            </w:pPr>
          </w:p>
        </w:tc>
      </w:tr>
      <w:tr w:rsidR="00D665C6">
        <w:trPr>
          <w:trHeight w:val="144"/>
          <w:tblCellSpacing w:w="20" w:type="nil"/>
        </w:trPr>
        <w:tc>
          <w:tcPr>
            <w:tcW w:w="520" w:type="dxa"/>
            <w:tcMar>
              <w:top w:w="50" w:type="dxa"/>
              <w:left w:w="100" w:type="dxa"/>
            </w:tcMar>
            <w:vAlign w:val="center"/>
          </w:tcPr>
          <w:p w:rsidR="00D665C6" w:rsidRDefault="001A7191">
            <w:pPr>
              <w:spacing w:after="0"/>
            </w:pPr>
            <w:r>
              <w:rPr>
                <w:rFonts w:ascii="Times New Roman" w:hAnsi="Times New Roman"/>
                <w:color w:val="000000"/>
                <w:sz w:val="24"/>
              </w:rPr>
              <w:t>1.3</w:t>
            </w:r>
          </w:p>
        </w:tc>
        <w:tc>
          <w:tcPr>
            <w:tcW w:w="2640" w:type="dxa"/>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665C6" w:rsidRDefault="00D665C6">
            <w:pPr>
              <w:spacing w:after="0"/>
              <w:ind w:left="135"/>
            </w:pPr>
          </w:p>
        </w:tc>
      </w:tr>
      <w:tr w:rsidR="00D665C6">
        <w:trPr>
          <w:trHeight w:val="144"/>
          <w:tblCellSpacing w:w="20" w:type="nil"/>
        </w:trPr>
        <w:tc>
          <w:tcPr>
            <w:tcW w:w="0" w:type="auto"/>
            <w:gridSpan w:val="2"/>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665C6" w:rsidRDefault="00D665C6"/>
        </w:tc>
        <w:tc>
          <w:tcPr>
            <w:tcW w:w="1823" w:type="dxa"/>
            <w:tcMar>
              <w:top w:w="50" w:type="dxa"/>
              <w:left w:w="100" w:type="dxa"/>
            </w:tcMar>
            <w:vAlign w:val="center"/>
          </w:tcPr>
          <w:p w:rsidR="00D665C6" w:rsidRDefault="00D665C6"/>
        </w:tc>
        <w:tc>
          <w:tcPr>
            <w:tcW w:w="2741" w:type="dxa"/>
            <w:tcMar>
              <w:top w:w="50" w:type="dxa"/>
              <w:left w:w="100" w:type="dxa"/>
            </w:tcMar>
            <w:vAlign w:val="center"/>
          </w:tcPr>
          <w:p w:rsidR="00D665C6" w:rsidRDefault="00D665C6">
            <w:pPr>
              <w:spacing w:after="0"/>
              <w:ind w:left="135"/>
            </w:pPr>
          </w:p>
        </w:tc>
      </w:tr>
      <w:tr w:rsidR="00D665C6">
        <w:trPr>
          <w:trHeight w:val="144"/>
          <w:tblCellSpacing w:w="20" w:type="nil"/>
        </w:trPr>
        <w:tc>
          <w:tcPr>
            <w:tcW w:w="0" w:type="auto"/>
            <w:gridSpan w:val="6"/>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D665C6">
        <w:trPr>
          <w:trHeight w:val="144"/>
          <w:tblCellSpacing w:w="20" w:type="nil"/>
        </w:trPr>
        <w:tc>
          <w:tcPr>
            <w:tcW w:w="520" w:type="dxa"/>
            <w:tcMar>
              <w:top w:w="50" w:type="dxa"/>
              <w:left w:w="100" w:type="dxa"/>
            </w:tcMar>
            <w:vAlign w:val="center"/>
          </w:tcPr>
          <w:p w:rsidR="00D665C6" w:rsidRDefault="001A7191">
            <w:pPr>
              <w:spacing w:after="0"/>
            </w:pPr>
            <w:r>
              <w:rPr>
                <w:rFonts w:ascii="Times New Roman" w:hAnsi="Times New Roman"/>
                <w:color w:val="000000"/>
                <w:sz w:val="24"/>
              </w:rPr>
              <w:t>2.1</w:t>
            </w:r>
          </w:p>
        </w:tc>
        <w:tc>
          <w:tcPr>
            <w:tcW w:w="2640" w:type="dxa"/>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665C6" w:rsidRDefault="00D665C6">
            <w:pPr>
              <w:spacing w:after="0"/>
              <w:ind w:left="135"/>
              <w:jc w:val="center"/>
            </w:pPr>
          </w:p>
        </w:tc>
        <w:tc>
          <w:tcPr>
            <w:tcW w:w="1823"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665C6" w:rsidRDefault="00D665C6">
            <w:pPr>
              <w:spacing w:after="0"/>
              <w:ind w:left="135"/>
            </w:pPr>
          </w:p>
        </w:tc>
      </w:tr>
      <w:tr w:rsidR="00D665C6">
        <w:trPr>
          <w:trHeight w:val="144"/>
          <w:tblCellSpacing w:w="20" w:type="nil"/>
        </w:trPr>
        <w:tc>
          <w:tcPr>
            <w:tcW w:w="520" w:type="dxa"/>
            <w:tcMar>
              <w:top w:w="50" w:type="dxa"/>
              <w:left w:w="100" w:type="dxa"/>
            </w:tcMar>
            <w:vAlign w:val="center"/>
          </w:tcPr>
          <w:p w:rsidR="00D665C6" w:rsidRDefault="001A7191">
            <w:pPr>
              <w:spacing w:after="0"/>
            </w:pPr>
            <w:r>
              <w:rPr>
                <w:rFonts w:ascii="Times New Roman" w:hAnsi="Times New Roman"/>
                <w:color w:val="000000"/>
                <w:sz w:val="24"/>
              </w:rPr>
              <w:t>2.2</w:t>
            </w:r>
          </w:p>
        </w:tc>
        <w:tc>
          <w:tcPr>
            <w:tcW w:w="2640" w:type="dxa"/>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665C6" w:rsidRDefault="00D665C6">
            <w:pPr>
              <w:spacing w:after="0"/>
              <w:ind w:left="135"/>
            </w:pPr>
          </w:p>
        </w:tc>
      </w:tr>
      <w:tr w:rsidR="00D665C6">
        <w:trPr>
          <w:trHeight w:val="144"/>
          <w:tblCellSpacing w:w="20" w:type="nil"/>
        </w:trPr>
        <w:tc>
          <w:tcPr>
            <w:tcW w:w="520" w:type="dxa"/>
            <w:tcMar>
              <w:top w:w="50" w:type="dxa"/>
              <w:left w:w="100" w:type="dxa"/>
            </w:tcMar>
            <w:vAlign w:val="center"/>
          </w:tcPr>
          <w:p w:rsidR="00D665C6" w:rsidRDefault="001A7191">
            <w:pPr>
              <w:spacing w:after="0"/>
            </w:pPr>
            <w:r>
              <w:rPr>
                <w:rFonts w:ascii="Times New Roman" w:hAnsi="Times New Roman"/>
                <w:color w:val="000000"/>
                <w:sz w:val="24"/>
              </w:rPr>
              <w:t>2.3</w:t>
            </w:r>
          </w:p>
        </w:tc>
        <w:tc>
          <w:tcPr>
            <w:tcW w:w="264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665C6" w:rsidRDefault="00D665C6">
            <w:pPr>
              <w:spacing w:after="0"/>
              <w:ind w:left="135"/>
              <w:jc w:val="center"/>
            </w:pPr>
          </w:p>
        </w:tc>
        <w:tc>
          <w:tcPr>
            <w:tcW w:w="1823" w:type="dxa"/>
            <w:tcMar>
              <w:top w:w="50" w:type="dxa"/>
              <w:left w:w="100" w:type="dxa"/>
            </w:tcMar>
            <w:vAlign w:val="center"/>
          </w:tcPr>
          <w:p w:rsidR="00D665C6" w:rsidRDefault="00D665C6">
            <w:pPr>
              <w:spacing w:after="0"/>
              <w:ind w:left="135"/>
              <w:jc w:val="center"/>
            </w:pPr>
          </w:p>
        </w:tc>
        <w:tc>
          <w:tcPr>
            <w:tcW w:w="2741" w:type="dxa"/>
            <w:tcMar>
              <w:top w:w="50" w:type="dxa"/>
              <w:left w:w="100" w:type="dxa"/>
            </w:tcMar>
            <w:vAlign w:val="center"/>
          </w:tcPr>
          <w:p w:rsidR="00D665C6" w:rsidRDefault="00D665C6">
            <w:pPr>
              <w:spacing w:after="0"/>
              <w:ind w:left="135"/>
            </w:pPr>
          </w:p>
        </w:tc>
      </w:tr>
      <w:tr w:rsidR="00D665C6">
        <w:trPr>
          <w:trHeight w:val="144"/>
          <w:tblCellSpacing w:w="20" w:type="nil"/>
        </w:trPr>
        <w:tc>
          <w:tcPr>
            <w:tcW w:w="0" w:type="auto"/>
            <w:gridSpan w:val="2"/>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665C6" w:rsidRDefault="00D665C6"/>
        </w:tc>
        <w:tc>
          <w:tcPr>
            <w:tcW w:w="1823" w:type="dxa"/>
            <w:tcMar>
              <w:top w:w="50" w:type="dxa"/>
              <w:left w:w="100" w:type="dxa"/>
            </w:tcMar>
            <w:vAlign w:val="center"/>
          </w:tcPr>
          <w:p w:rsidR="00D665C6" w:rsidRDefault="00D665C6"/>
        </w:tc>
        <w:tc>
          <w:tcPr>
            <w:tcW w:w="2741" w:type="dxa"/>
            <w:tcMar>
              <w:top w:w="50" w:type="dxa"/>
              <w:left w:w="100" w:type="dxa"/>
            </w:tcMar>
            <w:vAlign w:val="center"/>
          </w:tcPr>
          <w:p w:rsidR="00D665C6" w:rsidRDefault="00D665C6">
            <w:pPr>
              <w:spacing w:after="0"/>
              <w:ind w:left="135"/>
            </w:pPr>
          </w:p>
        </w:tc>
      </w:tr>
      <w:tr w:rsidR="00D665C6">
        <w:trPr>
          <w:trHeight w:val="144"/>
          <w:tblCellSpacing w:w="20" w:type="nil"/>
        </w:trPr>
        <w:tc>
          <w:tcPr>
            <w:tcW w:w="0" w:type="auto"/>
            <w:gridSpan w:val="6"/>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D665C6">
        <w:trPr>
          <w:trHeight w:val="144"/>
          <w:tblCellSpacing w:w="20" w:type="nil"/>
        </w:trPr>
        <w:tc>
          <w:tcPr>
            <w:tcW w:w="520" w:type="dxa"/>
            <w:tcMar>
              <w:top w:w="50" w:type="dxa"/>
              <w:left w:w="100" w:type="dxa"/>
            </w:tcMar>
            <w:vAlign w:val="center"/>
          </w:tcPr>
          <w:p w:rsidR="00D665C6" w:rsidRDefault="001A7191">
            <w:pPr>
              <w:spacing w:after="0"/>
            </w:pPr>
            <w:r>
              <w:rPr>
                <w:rFonts w:ascii="Times New Roman" w:hAnsi="Times New Roman"/>
                <w:color w:val="000000"/>
                <w:sz w:val="24"/>
              </w:rPr>
              <w:t>3.1</w:t>
            </w:r>
          </w:p>
        </w:tc>
        <w:tc>
          <w:tcPr>
            <w:tcW w:w="2640" w:type="dxa"/>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665C6" w:rsidRDefault="00D665C6">
            <w:pPr>
              <w:spacing w:after="0"/>
              <w:ind w:left="135"/>
              <w:jc w:val="center"/>
            </w:pPr>
          </w:p>
        </w:tc>
        <w:tc>
          <w:tcPr>
            <w:tcW w:w="1823" w:type="dxa"/>
            <w:tcMar>
              <w:top w:w="50" w:type="dxa"/>
              <w:left w:w="100" w:type="dxa"/>
            </w:tcMar>
            <w:vAlign w:val="center"/>
          </w:tcPr>
          <w:p w:rsidR="00D665C6" w:rsidRDefault="00D665C6">
            <w:pPr>
              <w:spacing w:after="0"/>
              <w:ind w:left="135"/>
              <w:jc w:val="center"/>
            </w:pPr>
          </w:p>
        </w:tc>
        <w:tc>
          <w:tcPr>
            <w:tcW w:w="2741" w:type="dxa"/>
            <w:tcMar>
              <w:top w:w="50" w:type="dxa"/>
              <w:left w:w="100" w:type="dxa"/>
            </w:tcMar>
            <w:vAlign w:val="center"/>
          </w:tcPr>
          <w:p w:rsidR="00D665C6" w:rsidRDefault="00D665C6">
            <w:pPr>
              <w:spacing w:after="0"/>
              <w:ind w:left="135"/>
            </w:pPr>
          </w:p>
        </w:tc>
      </w:tr>
      <w:tr w:rsidR="00D665C6">
        <w:trPr>
          <w:trHeight w:val="144"/>
          <w:tblCellSpacing w:w="20" w:type="nil"/>
        </w:trPr>
        <w:tc>
          <w:tcPr>
            <w:tcW w:w="0" w:type="auto"/>
            <w:gridSpan w:val="2"/>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665C6" w:rsidRDefault="00D665C6"/>
        </w:tc>
      </w:tr>
      <w:tr w:rsidR="00D665C6">
        <w:trPr>
          <w:trHeight w:val="144"/>
          <w:tblCellSpacing w:w="20" w:type="nil"/>
        </w:trPr>
        <w:tc>
          <w:tcPr>
            <w:tcW w:w="0" w:type="auto"/>
            <w:gridSpan w:val="2"/>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665C6" w:rsidRDefault="00D665C6"/>
        </w:tc>
      </w:tr>
    </w:tbl>
    <w:p w:rsidR="00D665C6" w:rsidRDefault="00D665C6">
      <w:pPr>
        <w:sectPr w:rsidR="00D665C6" w:rsidSect="001A7191">
          <w:pgSz w:w="16383" w:h="11906" w:orient="landscape"/>
          <w:pgMar w:top="567" w:right="851" w:bottom="567" w:left="851" w:header="720" w:footer="720" w:gutter="0"/>
          <w:cols w:space="720"/>
        </w:sectPr>
      </w:pPr>
    </w:p>
    <w:p w:rsidR="00D665C6" w:rsidRDefault="001A7191">
      <w:pPr>
        <w:spacing w:after="0"/>
        <w:ind w:left="120"/>
      </w:pPr>
      <w:bookmarkStart w:id="8" w:name="block-12895917"/>
      <w:bookmarkEnd w:id="7"/>
      <w:r>
        <w:rPr>
          <w:rFonts w:ascii="Times New Roman" w:hAnsi="Times New Roman"/>
          <w:b/>
          <w:color w:val="000000"/>
          <w:sz w:val="28"/>
        </w:rPr>
        <w:lastRenderedPageBreak/>
        <w:t xml:space="preserve">ПОУРОЧНОЕ ПЛАНИРОВАНИЕ </w:t>
      </w:r>
    </w:p>
    <w:p w:rsidR="00D665C6" w:rsidRDefault="001A71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218"/>
        <w:gridCol w:w="1841"/>
        <w:gridCol w:w="1910"/>
        <w:gridCol w:w="1423"/>
        <w:gridCol w:w="2221"/>
      </w:tblGrid>
      <w:tr w:rsidR="00D665C6">
        <w:trPr>
          <w:trHeight w:val="144"/>
          <w:tblCellSpacing w:w="20" w:type="nil"/>
        </w:trPr>
        <w:tc>
          <w:tcPr>
            <w:tcW w:w="345" w:type="dxa"/>
            <w:vMerge w:val="restart"/>
            <w:tcMar>
              <w:top w:w="50" w:type="dxa"/>
              <w:left w:w="100" w:type="dxa"/>
            </w:tcMar>
            <w:vAlign w:val="center"/>
          </w:tcPr>
          <w:p w:rsidR="00D665C6" w:rsidRDefault="001A7191">
            <w:pPr>
              <w:spacing w:after="0"/>
              <w:ind w:left="135"/>
            </w:pPr>
            <w:r>
              <w:rPr>
                <w:rFonts w:ascii="Times New Roman" w:hAnsi="Times New Roman"/>
                <w:b/>
                <w:color w:val="000000"/>
                <w:sz w:val="24"/>
              </w:rPr>
              <w:t xml:space="preserve">№ п/п </w:t>
            </w:r>
          </w:p>
          <w:p w:rsidR="00D665C6" w:rsidRDefault="00D665C6">
            <w:pPr>
              <w:spacing w:after="0"/>
              <w:ind w:left="135"/>
            </w:pPr>
          </w:p>
        </w:tc>
        <w:tc>
          <w:tcPr>
            <w:tcW w:w="3520" w:type="dxa"/>
            <w:vMerge w:val="restart"/>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65C6" w:rsidRDefault="00D665C6">
            <w:pPr>
              <w:spacing w:after="0"/>
              <w:ind w:left="135"/>
            </w:pPr>
          </w:p>
        </w:tc>
        <w:tc>
          <w:tcPr>
            <w:tcW w:w="0" w:type="auto"/>
            <w:gridSpan w:val="3"/>
            <w:tcMar>
              <w:top w:w="50" w:type="dxa"/>
              <w:left w:w="100" w:type="dxa"/>
            </w:tcMar>
            <w:vAlign w:val="center"/>
          </w:tcPr>
          <w:p w:rsidR="00D665C6" w:rsidRDefault="001A71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65C6" w:rsidRDefault="00D665C6">
            <w:pPr>
              <w:spacing w:after="0"/>
              <w:ind w:left="135"/>
            </w:pPr>
          </w:p>
        </w:tc>
        <w:tc>
          <w:tcPr>
            <w:tcW w:w="1913" w:type="dxa"/>
            <w:vMerge w:val="restart"/>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65C6" w:rsidRDefault="00D665C6">
            <w:pPr>
              <w:spacing w:after="0"/>
              <w:ind w:left="135"/>
            </w:pPr>
          </w:p>
        </w:tc>
      </w:tr>
      <w:tr w:rsidR="00D665C6">
        <w:trPr>
          <w:trHeight w:val="144"/>
          <w:tblCellSpacing w:w="20" w:type="nil"/>
        </w:trPr>
        <w:tc>
          <w:tcPr>
            <w:tcW w:w="0" w:type="auto"/>
            <w:vMerge/>
            <w:tcBorders>
              <w:top w:val="nil"/>
            </w:tcBorders>
            <w:tcMar>
              <w:top w:w="50" w:type="dxa"/>
              <w:left w:w="100" w:type="dxa"/>
            </w:tcMar>
          </w:tcPr>
          <w:p w:rsidR="00D665C6" w:rsidRDefault="00D665C6"/>
        </w:tc>
        <w:tc>
          <w:tcPr>
            <w:tcW w:w="0" w:type="auto"/>
            <w:vMerge/>
            <w:tcBorders>
              <w:top w:val="nil"/>
            </w:tcBorders>
            <w:tcMar>
              <w:top w:w="50" w:type="dxa"/>
              <w:left w:w="100" w:type="dxa"/>
            </w:tcMar>
          </w:tcPr>
          <w:p w:rsidR="00D665C6" w:rsidRDefault="00D665C6"/>
        </w:tc>
        <w:tc>
          <w:tcPr>
            <w:tcW w:w="775" w:type="dxa"/>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65C6" w:rsidRDefault="00D665C6">
            <w:pPr>
              <w:spacing w:after="0"/>
              <w:ind w:left="135"/>
            </w:pPr>
          </w:p>
        </w:tc>
        <w:tc>
          <w:tcPr>
            <w:tcW w:w="1465" w:type="dxa"/>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5C6" w:rsidRDefault="00D665C6">
            <w:pPr>
              <w:spacing w:after="0"/>
              <w:ind w:left="135"/>
            </w:pPr>
          </w:p>
        </w:tc>
        <w:tc>
          <w:tcPr>
            <w:tcW w:w="1568" w:type="dxa"/>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5C6" w:rsidRDefault="00D665C6">
            <w:pPr>
              <w:spacing w:after="0"/>
              <w:ind w:left="135"/>
            </w:pPr>
          </w:p>
        </w:tc>
        <w:tc>
          <w:tcPr>
            <w:tcW w:w="0" w:type="auto"/>
            <w:vMerge/>
            <w:tcBorders>
              <w:top w:val="nil"/>
            </w:tcBorders>
            <w:tcMar>
              <w:top w:w="50" w:type="dxa"/>
              <w:left w:w="100" w:type="dxa"/>
            </w:tcMar>
          </w:tcPr>
          <w:p w:rsidR="00D665C6" w:rsidRDefault="00D665C6"/>
        </w:tc>
        <w:tc>
          <w:tcPr>
            <w:tcW w:w="0" w:type="auto"/>
            <w:vMerge/>
            <w:tcBorders>
              <w:top w:val="nil"/>
            </w:tcBorders>
            <w:tcMar>
              <w:top w:w="50" w:type="dxa"/>
              <w:left w:w="100" w:type="dxa"/>
            </w:tcMar>
          </w:tcPr>
          <w:p w:rsidR="00D665C6" w:rsidRDefault="00D665C6"/>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1</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2</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3</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4</w:t>
            </w:r>
          </w:p>
        </w:tc>
        <w:tc>
          <w:tcPr>
            <w:tcW w:w="3520" w:type="dxa"/>
            <w:tcMar>
              <w:top w:w="50" w:type="dxa"/>
              <w:left w:w="100" w:type="dxa"/>
            </w:tcMar>
            <w:vAlign w:val="center"/>
          </w:tcPr>
          <w:p w:rsidR="00D665C6" w:rsidRPr="001A7191" w:rsidRDefault="001A7191">
            <w:pPr>
              <w:spacing w:after="0"/>
              <w:ind w:left="135"/>
              <w:rPr>
                <w:lang w:val="ru-RU"/>
              </w:rPr>
            </w:pPr>
            <w:proofErr w:type="spellStart"/>
            <w:r w:rsidRPr="001A7191">
              <w:rPr>
                <w:rFonts w:ascii="Times New Roman" w:hAnsi="Times New Roman"/>
                <w:color w:val="000000"/>
                <w:sz w:val="24"/>
                <w:lang w:val="ru-RU"/>
              </w:rPr>
              <w:t>Алканы</w:t>
            </w:r>
            <w:proofErr w:type="spellEnd"/>
            <w:r w:rsidRPr="001A7191">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5</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 xml:space="preserve">Метан и этан — простейшие представители </w:t>
            </w:r>
            <w:proofErr w:type="spellStart"/>
            <w:r w:rsidRPr="001A7191">
              <w:rPr>
                <w:rFonts w:ascii="Times New Roman" w:hAnsi="Times New Roman"/>
                <w:color w:val="000000"/>
                <w:sz w:val="24"/>
                <w:lang w:val="ru-RU"/>
              </w:rPr>
              <w:t>алканов</w:t>
            </w:r>
            <w:proofErr w:type="spellEnd"/>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6</w:t>
            </w:r>
          </w:p>
        </w:tc>
        <w:tc>
          <w:tcPr>
            <w:tcW w:w="3520" w:type="dxa"/>
            <w:tcMar>
              <w:top w:w="50" w:type="dxa"/>
              <w:left w:w="100" w:type="dxa"/>
            </w:tcMar>
            <w:vAlign w:val="center"/>
          </w:tcPr>
          <w:p w:rsidR="00D665C6" w:rsidRPr="001A7191" w:rsidRDefault="001A7191">
            <w:pPr>
              <w:spacing w:after="0"/>
              <w:ind w:left="135"/>
              <w:rPr>
                <w:lang w:val="ru-RU"/>
              </w:rPr>
            </w:pPr>
            <w:proofErr w:type="spellStart"/>
            <w:r w:rsidRPr="001A7191">
              <w:rPr>
                <w:rFonts w:ascii="Times New Roman" w:hAnsi="Times New Roman"/>
                <w:color w:val="000000"/>
                <w:sz w:val="24"/>
                <w:lang w:val="ru-RU"/>
              </w:rPr>
              <w:t>Алкены</w:t>
            </w:r>
            <w:proofErr w:type="spellEnd"/>
            <w:r w:rsidRPr="001A7191">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7</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 xml:space="preserve">Этилен и пропилен — простейшие представители </w:t>
            </w:r>
            <w:proofErr w:type="spellStart"/>
            <w:r w:rsidRPr="001A7191">
              <w:rPr>
                <w:rFonts w:ascii="Times New Roman" w:hAnsi="Times New Roman"/>
                <w:color w:val="000000"/>
                <w:sz w:val="24"/>
                <w:lang w:val="ru-RU"/>
              </w:rPr>
              <w:t>алкенов</w:t>
            </w:r>
            <w:proofErr w:type="spellEnd"/>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8</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9</w:t>
            </w:r>
          </w:p>
        </w:tc>
        <w:tc>
          <w:tcPr>
            <w:tcW w:w="3520" w:type="dxa"/>
            <w:tcMar>
              <w:top w:w="50" w:type="dxa"/>
              <w:left w:w="100" w:type="dxa"/>
            </w:tcMar>
            <w:vAlign w:val="center"/>
          </w:tcPr>
          <w:p w:rsidR="00D665C6" w:rsidRPr="001A7191" w:rsidRDefault="001A7191">
            <w:pPr>
              <w:spacing w:after="0"/>
              <w:ind w:left="135"/>
              <w:rPr>
                <w:lang w:val="ru-RU"/>
              </w:rPr>
            </w:pPr>
            <w:proofErr w:type="spellStart"/>
            <w:r w:rsidRPr="001A7191">
              <w:rPr>
                <w:rFonts w:ascii="Times New Roman" w:hAnsi="Times New Roman"/>
                <w:color w:val="000000"/>
                <w:sz w:val="24"/>
                <w:lang w:val="ru-RU"/>
              </w:rPr>
              <w:t>Алкадиены</w:t>
            </w:r>
            <w:proofErr w:type="spellEnd"/>
            <w:r w:rsidRPr="001A7191">
              <w:rPr>
                <w:rFonts w:ascii="Times New Roman" w:hAnsi="Times New Roman"/>
                <w:color w:val="000000"/>
                <w:sz w:val="24"/>
                <w:lang w:val="ru-RU"/>
              </w:rPr>
              <w:t>. Бутадиен-1,3 и метилбутадиен-1,3. Получение синтетического каучука и резины</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10</w:t>
            </w:r>
          </w:p>
        </w:tc>
        <w:tc>
          <w:tcPr>
            <w:tcW w:w="3520" w:type="dxa"/>
            <w:tcMar>
              <w:top w:w="50" w:type="dxa"/>
              <w:left w:w="100" w:type="dxa"/>
            </w:tcMar>
            <w:vAlign w:val="center"/>
          </w:tcPr>
          <w:p w:rsidR="00D665C6" w:rsidRDefault="001A7191">
            <w:pPr>
              <w:spacing w:after="0"/>
              <w:ind w:left="135"/>
            </w:pPr>
            <w:proofErr w:type="spellStart"/>
            <w:r w:rsidRPr="001A7191">
              <w:rPr>
                <w:rFonts w:ascii="Times New Roman" w:hAnsi="Times New Roman"/>
                <w:color w:val="000000"/>
                <w:sz w:val="24"/>
                <w:lang w:val="ru-RU"/>
              </w:rPr>
              <w:t>Алкины</w:t>
            </w:r>
            <w:proofErr w:type="spellEnd"/>
            <w:r w:rsidRPr="001A7191">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12</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 xml:space="preserve">Арены: бензол и толуол. Токсичность </w:t>
            </w:r>
            <w:proofErr w:type="spellStart"/>
            <w:r w:rsidRPr="001A7191">
              <w:rPr>
                <w:rFonts w:ascii="Times New Roman" w:hAnsi="Times New Roman"/>
                <w:color w:val="000000"/>
                <w:sz w:val="24"/>
                <w:lang w:val="ru-RU"/>
              </w:rPr>
              <w:t>аренов</w:t>
            </w:r>
            <w:proofErr w:type="spellEnd"/>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13</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14</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15</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16</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17</w:t>
            </w:r>
          </w:p>
        </w:tc>
        <w:tc>
          <w:tcPr>
            <w:tcW w:w="3520" w:type="dxa"/>
            <w:tcMar>
              <w:top w:w="50" w:type="dxa"/>
              <w:left w:w="100" w:type="dxa"/>
            </w:tcMar>
            <w:vAlign w:val="center"/>
          </w:tcPr>
          <w:p w:rsidR="00D665C6" w:rsidRDefault="001A7191">
            <w:pPr>
              <w:spacing w:after="0"/>
              <w:ind w:left="135"/>
            </w:pPr>
            <w:r w:rsidRPr="001A7191">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18</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19</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20</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21</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22</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23</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24</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D665C6" w:rsidRDefault="001A7191">
            <w:pPr>
              <w:spacing w:after="0"/>
              <w:ind w:left="135"/>
            </w:pPr>
            <w:r w:rsidRPr="001A7191">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26</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27</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28</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29</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30</w:t>
            </w:r>
          </w:p>
        </w:tc>
        <w:tc>
          <w:tcPr>
            <w:tcW w:w="3520" w:type="dxa"/>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31</w:t>
            </w:r>
          </w:p>
        </w:tc>
        <w:tc>
          <w:tcPr>
            <w:tcW w:w="3520" w:type="dxa"/>
            <w:tcMar>
              <w:top w:w="50" w:type="dxa"/>
              <w:left w:w="100" w:type="dxa"/>
            </w:tcMar>
            <w:vAlign w:val="center"/>
          </w:tcPr>
          <w:p w:rsidR="00D665C6" w:rsidRDefault="001A7191">
            <w:pPr>
              <w:spacing w:after="0"/>
              <w:ind w:left="135"/>
            </w:pPr>
            <w:r w:rsidRPr="001A7191">
              <w:rPr>
                <w:rFonts w:ascii="Times New Roman" w:hAnsi="Times New Roman"/>
                <w:color w:val="000000"/>
                <w:sz w:val="24"/>
                <w:lang w:val="ru-RU"/>
              </w:rPr>
              <w:t xml:space="preserve">Аминокислоты как </w:t>
            </w:r>
            <w:proofErr w:type="spellStart"/>
            <w:r w:rsidRPr="001A7191">
              <w:rPr>
                <w:rFonts w:ascii="Times New Roman" w:hAnsi="Times New Roman"/>
                <w:color w:val="000000"/>
                <w:sz w:val="24"/>
                <w:lang w:val="ru-RU"/>
              </w:rPr>
              <w:t>амфотерные</w:t>
            </w:r>
            <w:proofErr w:type="spellEnd"/>
            <w:r w:rsidRPr="001A7191">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32</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33</w:t>
            </w:r>
          </w:p>
        </w:tc>
        <w:tc>
          <w:tcPr>
            <w:tcW w:w="3520"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Основные понятия химии высокомолекулярных соединений</w:t>
            </w:r>
          </w:p>
        </w:tc>
        <w:tc>
          <w:tcPr>
            <w:tcW w:w="775"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345" w:type="dxa"/>
            <w:tcMar>
              <w:top w:w="50" w:type="dxa"/>
              <w:left w:w="100" w:type="dxa"/>
            </w:tcMar>
            <w:vAlign w:val="center"/>
          </w:tcPr>
          <w:p w:rsidR="00D665C6" w:rsidRDefault="001A7191">
            <w:pPr>
              <w:spacing w:after="0"/>
            </w:pPr>
            <w:r>
              <w:rPr>
                <w:rFonts w:ascii="Times New Roman" w:hAnsi="Times New Roman"/>
                <w:color w:val="000000"/>
                <w:sz w:val="24"/>
              </w:rPr>
              <w:t>34</w:t>
            </w:r>
          </w:p>
        </w:tc>
        <w:tc>
          <w:tcPr>
            <w:tcW w:w="3520" w:type="dxa"/>
            <w:tcMar>
              <w:top w:w="50" w:type="dxa"/>
              <w:left w:w="100" w:type="dxa"/>
            </w:tcMar>
            <w:vAlign w:val="center"/>
          </w:tcPr>
          <w:p w:rsidR="00D665C6" w:rsidRDefault="001A7191">
            <w:pPr>
              <w:spacing w:after="0"/>
              <w:ind w:left="135"/>
            </w:pPr>
            <w:r w:rsidRPr="001A7191">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D665C6" w:rsidRDefault="00D665C6">
            <w:pPr>
              <w:spacing w:after="0"/>
              <w:ind w:left="135"/>
              <w:jc w:val="center"/>
            </w:pPr>
          </w:p>
        </w:tc>
        <w:tc>
          <w:tcPr>
            <w:tcW w:w="1568" w:type="dxa"/>
            <w:tcMar>
              <w:top w:w="50" w:type="dxa"/>
              <w:left w:w="100" w:type="dxa"/>
            </w:tcMar>
            <w:vAlign w:val="center"/>
          </w:tcPr>
          <w:p w:rsidR="00D665C6" w:rsidRDefault="00D665C6">
            <w:pPr>
              <w:spacing w:after="0"/>
              <w:ind w:left="135"/>
              <w:jc w:val="center"/>
            </w:pPr>
          </w:p>
        </w:tc>
        <w:tc>
          <w:tcPr>
            <w:tcW w:w="1207"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D665C6" w:rsidRDefault="00D665C6">
            <w:pPr>
              <w:spacing w:after="0"/>
              <w:ind w:left="135"/>
            </w:pPr>
          </w:p>
        </w:tc>
      </w:tr>
      <w:tr w:rsidR="00D665C6">
        <w:trPr>
          <w:trHeight w:val="144"/>
          <w:tblCellSpacing w:w="20" w:type="nil"/>
        </w:trPr>
        <w:tc>
          <w:tcPr>
            <w:tcW w:w="0" w:type="auto"/>
            <w:gridSpan w:val="2"/>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665C6" w:rsidRDefault="00D665C6"/>
        </w:tc>
      </w:tr>
    </w:tbl>
    <w:p w:rsidR="00D665C6" w:rsidRDefault="00D665C6">
      <w:pPr>
        <w:sectPr w:rsidR="00D665C6" w:rsidSect="001A7191">
          <w:pgSz w:w="16383" w:h="11906" w:orient="landscape"/>
          <w:pgMar w:top="567" w:right="851" w:bottom="567" w:left="851" w:header="720" w:footer="720" w:gutter="0"/>
          <w:cols w:space="720"/>
        </w:sectPr>
      </w:pPr>
    </w:p>
    <w:p w:rsidR="00D665C6" w:rsidRDefault="001A71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3"/>
        <w:gridCol w:w="4898"/>
        <w:gridCol w:w="1113"/>
        <w:gridCol w:w="1841"/>
        <w:gridCol w:w="1910"/>
        <w:gridCol w:w="1423"/>
        <w:gridCol w:w="2221"/>
      </w:tblGrid>
      <w:tr w:rsidR="00D665C6">
        <w:trPr>
          <w:trHeight w:val="144"/>
          <w:tblCellSpacing w:w="20" w:type="nil"/>
        </w:trPr>
        <w:tc>
          <w:tcPr>
            <w:tcW w:w="307" w:type="dxa"/>
            <w:vMerge w:val="restart"/>
            <w:tcMar>
              <w:top w:w="50" w:type="dxa"/>
              <w:left w:w="100" w:type="dxa"/>
            </w:tcMar>
            <w:vAlign w:val="center"/>
          </w:tcPr>
          <w:p w:rsidR="00D665C6" w:rsidRDefault="001A7191">
            <w:pPr>
              <w:spacing w:after="0"/>
              <w:ind w:left="135"/>
            </w:pPr>
            <w:r>
              <w:rPr>
                <w:rFonts w:ascii="Times New Roman" w:hAnsi="Times New Roman"/>
                <w:b/>
                <w:color w:val="000000"/>
                <w:sz w:val="24"/>
              </w:rPr>
              <w:t xml:space="preserve">№ п/п </w:t>
            </w:r>
          </w:p>
          <w:p w:rsidR="00D665C6" w:rsidRDefault="00D665C6">
            <w:pPr>
              <w:spacing w:after="0"/>
              <w:ind w:left="135"/>
            </w:pPr>
          </w:p>
        </w:tc>
        <w:tc>
          <w:tcPr>
            <w:tcW w:w="4136" w:type="dxa"/>
            <w:vMerge w:val="restart"/>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65C6" w:rsidRDefault="00D665C6">
            <w:pPr>
              <w:spacing w:after="0"/>
              <w:ind w:left="135"/>
            </w:pPr>
          </w:p>
        </w:tc>
        <w:tc>
          <w:tcPr>
            <w:tcW w:w="0" w:type="auto"/>
            <w:gridSpan w:val="3"/>
            <w:tcMar>
              <w:top w:w="50" w:type="dxa"/>
              <w:left w:w="100" w:type="dxa"/>
            </w:tcMar>
            <w:vAlign w:val="center"/>
          </w:tcPr>
          <w:p w:rsidR="00D665C6" w:rsidRDefault="001A71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0" w:type="dxa"/>
            <w:vMerge w:val="restart"/>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65C6" w:rsidRDefault="00D665C6">
            <w:pPr>
              <w:spacing w:after="0"/>
              <w:ind w:left="135"/>
            </w:pPr>
          </w:p>
        </w:tc>
        <w:tc>
          <w:tcPr>
            <w:tcW w:w="1834" w:type="dxa"/>
            <w:vMerge w:val="restart"/>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65C6" w:rsidRDefault="00D665C6">
            <w:pPr>
              <w:spacing w:after="0"/>
              <w:ind w:left="135"/>
            </w:pPr>
          </w:p>
        </w:tc>
      </w:tr>
      <w:tr w:rsidR="00D665C6">
        <w:trPr>
          <w:trHeight w:val="144"/>
          <w:tblCellSpacing w:w="20" w:type="nil"/>
        </w:trPr>
        <w:tc>
          <w:tcPr>
            <w:tcW w:w="0" w:type="auto"/>
            <w:vMerge/>
            <w:tcBorders>
              <w:top w:val="nil"/>
            </w:tcBorders>
            <w:tcMar>
              <w:top w:w="50" w:type="dxa"/>
              <w:left w:w="100" w:type="dxa"/>
            </w:tcMar>
          </w:tcPr>
          <w:p w:rsidR="00D665C6" w:rsidRDefault="00D665C6"/>
        </w:tc>
        <w:tc>
          <w:tcPr>
            <w:tcW w:w="0" w:type="auto"/>
            <w:vMerge/>
            <w:tcBorders>
              <w:top w:val="nil"/>
            </w:tcBorders>
            <w:tcMar>
              <w:top w:w="50" w:type="dxa"/>
              <w:left w:w="100" w:type="dxa"/>
            </w:tcMar>
          </w:tcPr>
          <w:p w:rsidR="00D665C6" w:rsidRDefault="00D665C6"/>
        </w:tc>
        <w:tc>
          <w:tcPr>
            <w:tcW w:w="708" w:type="dxa"/>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65C6" w:rsidRDefault="00D665C6">
            <w:pPr>
              <w:spacing w:after="0"/>
              <w:ind w:left="135"/>
            </w:pPr>
          </w:p>
        </w:tc>
        <w:tc>
          <w:tcPr>
            <w:tcW w:w="1386" w:type="dxa"/>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5C6" w:rsidRDefault="00D665C6">
            <w:pPr>
              <w:spacing w:after="0"/>
              <w:ind w:left="135"/>
            </w:pPr>
          </w:p>
        </w:tc>
        <w:tc>
          <w:tcPr>
            <w:tcW w:w="1495" w:type="dxa"/>
            <w:tcMar>
              <w:top w:w="50" w:type="dxa"/>
              <w:left w:w="100" w:type="dxa"/>
            </w:tcMar>
            <w:vAlign w:val="center"/>
          </w:tcPr>
          <w:p w:rsidR="00D665C6" w:rsidRDefault="001A71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65C6" w:rsidRDefault="00D665C6">
            <w:pPr>
              <w:spacing w:after="0"/>
              <w:ind w:left="135"/>
            </w:pPr>
          </w:p>
        </w:tc>
        <w:tc>
          <w:tcPr>
            <w:tcW w:w="0" w:type="auto"/>
            <w:vMerge/>
            <w:tcBorders>
              <w:top w:val="nil"/>
            </w:tcBorders>
            <w:tcMar>
              <w:top w:w="50" w:type="dxa"/>
              <w:left w:w="100" w:type="dxa"/>
            </w:tcMar>
          </w:tcPr>
          <w:p w:rsidR="00D665C6" w:rsidRDefault="00D665C6"/>
        </w:tc>
        <w:tc>
          <w:tcPr>
            <w:tcW w:w="0" w:type="auto"/>
            <w:vMerge/>
            <w:tcBorders>
              <w:top w:val="nil"/>
            </w:tcBorders>
            <w:tcMar>
              <w:top w:w="50" w:type="dxa"/>
              <w:left w:w="100" w:type="dxa"/>
            </w:tcMar>
          </w:tcPr>
          <w:p w:rsidR="00D665C6" w:rsidRDefault="00D665C6"/>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1</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Химический элемент. Атом. Электронная конфигурация атомов</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06.09.2023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2</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13.09.2023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3</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20.09.2023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4</w:t>
            </w:r>
          </w:p>
        </w:tc>
        <w:tc>
          <w:tcPr>
            <w:tcW w:w="4136" w:type="dxa"/>
            <w:tcMar>
              <w:top w:w="50" w:type="dxa"/>
              <w:left w:w="100" w:type="dxa"/>
            </w:tcMar>
            <w:vAlign w:val="center"/>
          </w:tcPr>
          <w:p w:rsidR="00D665C6" w:rsidRDefault="001A7191">
            <w:pPr>
              <w:spacing w:after="0"/>
              <w:ind w:left="135"/>
            </w:pPr>
            <w:r w:rsidRPr="001A719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08"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27.09.2023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5</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 xml:space="preserve">Валентность. </w:t>
            </w:r>
            <w:proofErr w:type="spellStart"/>
            <w:r w:rsidRPr="001A7191">
              <w:rPr>
                <w:rFonts w:ascii="Times New Roman" w:hAnsi="Times New Roman"/>
                <w:color w:val="000000"/>
                <w:sz w:val="24"/>
                <w:lang w:val="ru-RU"/>
              </w:rPr>
              <w:t>Электроотрицательность</w:t>
            </w:r>
            <w:proofErr w:type="spellEnd"/>
            <w:r w:rsidRPr="001A7191">
              <w:rPr>
                <w:rFonts w:ascii="Times New Roman" w:hAnsi="Times New Roman"/>
                <w:color w:val="000000"/>
                <w:sz w:val="24"/>
                <w:lang w:val="ru-RU"/>
              </w:rPr>
              <w:t>. Степень окисления. Вещества молекулярного и немолекулярного строения</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04.10.2023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6</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11.10.2023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7</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18.10.2023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lastRenderedPageBreak/>
              <w:t>8</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25.10.2023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9</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Скорость реакции. Обратимые реакции. Химическое равновесие</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08.11.2023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10</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15.11.2023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11</w:t>
            </w:r>
          </w:p>
        </w:tc>
        <w:tc>
          <w:tcPr>
            <w:tcW w:w="4136" w:type="dxa"/>
            <w:tcMar>
              <w:top w:w="50" w:type="dxa"/>
              <w:left w:w="100" w:type="dxa"/>
            </w:tcMar>
            <w:vAlign w:val="center"/>
          </w:tcPr>
          <w:p w:rsidR="00D665C6" w:rsidRDefault="001A7191">
            <w:pPr>
              <w:spacing w:after="0"/>
              <w:ind w:left="135"/>
            </w:pPr>
            <w:r w:rsidRPr="001A719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A719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08"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22.11.2023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12</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29.11.2023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13</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Контрольная работа по разделу «Теоретические основы химии»</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06.12.2023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14</w:t>
            </w:r>
          </w:p>
        </w:tc>
        <w:tc>
          <w:tcPr>
            <w:tcW w:w="4136" w:type="dxa"/>
            <w:tcMar>
              <w:top w:w="50" w:type="dxa"/>
              <w:left w:w="100" w:type="dxa"/>
            </w:tcMar>
            <w:vAlign w:val="center"/>
          </w:tcPr>
          <w:p w:rsidR="00D665C6" w:rsidRDefault="001A7191">
            <w:pPr>
              <w:spacing w:after="0"/>
              <w:ind w:left="135"/>
            </w:pPr>
            <w:r w:rsidRPr="001A719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08"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13.12.2023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15</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Сплавы металлов. Электрохимический ряд напряжений металлов</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20.12.2023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16</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27.12.2023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17</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Химические свойства хрома, меди и их соединений</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10.01.2024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18</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 xml:space="preserve">Химические свойства цинка, железа и их </w:t>
            </w:r>
            <w:r w:rsidRPr="001A7191">
              <w:rPr>
                <w:rFonts w:ascii="Times New Roman" w:hAnsi="Times New Roman"/>
                <w:color w:val="000000"/>
                <w:sz w:val="24"/>
                <w:lang w:val="ru-RU"/>
              </w:rPr>
              <w:lastRenderedPageBreak/>
              <w:t>соединений</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lastRenderedPageBreak/>
              <w:t>19</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Практическая работа № 2. "Решение экспериментальных задач по теме «Металлы»"</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24.01.2024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20</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31.01.2024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21</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07.02.2024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22</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Химические свойства галогенов, серы и их соединений</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14.02.2024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23</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 xml:space="preserve">Химические свойства азота, </w:t>
            </w:r>
            <w:proofErr w:type="spellStart"/>
            <w:r w:rsidRPr="001A7191">
              <w:rPr>
                <w:rFonts w:ascii="Times New Roman" w:hAnsi="Times New Roman"/>
                <w:color w:val="000000"/>
                <w:sz w:val="24"/>
                <w:lang w:val="ru-RU"/>
              </w:rPr>
              <w:t>фософра</w:t>
            </w:r>
            <w:proofErr w:type="spellEnd"/>
            <w:r w:rsidRPr="001A7191">
              <w:rPr>
                <w:rFonts w:ascii="Times New Roman" w:hAnsi="Times New Roman"/>
                <w:color w:val="000000"/>
                <w:sz w:val="24"/>
                <w:lang w:val="ru-RU"/>
              </w:rPr>
              <w:t xml:space="preserve"> и их соединений</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21.02.2024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24</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Химические свойства углерода, кремния и их соединений</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28.02.2024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25</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Применение важнейших неметаллов и их соединений</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06.03.2024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26</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13.03.2024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27</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Практическая работа № 3. «Решение экспериментальных задач по теме "Неметаллы"»</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20.03.2024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28</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Контрольная работа по темам «Металлы» и «Неметаллы»</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03.04.2024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29</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10.04.2024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30</w:t>
            </w:r>
          </w:p>
        </w:tc>
        <w:tc>
          <w:tcPr>
            <w:tcW w:w="4136" w:type="dxa"/>
            <w:tcMar>
              <w:top w:w="50" w:type="dxa"/>
              <w:left w:w="100" w:type="dxa"/>
            </w:tcMar>
            <w:vAlign w:val="center"/>
          </w:tcPr>
          <w:p w:rsidR="00D665C6" w:rsidRPr="001A7191" w:rsidRDefault="001A7191">
            <w:pPr>
              <w:spacing w:after="0"/>
              <w:ind w:left="135"/>
              <w:rPr>
                <w:lang w:val="ru-RU"/>
              </w:rPr>
            </w:pPr>
            <w:proofErr w:type="spellStart"/>
            <w:r w:rsidRPr="001A7191">
              <w:rPr>
                <w:rFonts w:ascii="Times New Roman" w:hAnsi="Times New Roman"/>
                <w:color w:val="000000"/>
                <w:sz w:val="24"/>
                <w:lang w:val="ru-RU"/>
              </w:rPr>
              <w:t>Амфотерные</w:t>
            </w:r>
            <w:proofErr w:type="spellEnd"/>
            <w:r w:rsidRPr="001A7191">
              <w:rPr>
                <w:rFonts w:ascii="Times New Roman" w:hAnsi="Times New Roman"/>
                <w:color w:val="000000"/>
                <w:sz w:val="24"/>
                <w:lang w:val="ru-RU"/>
              </w:rPr>
              <w:t xml:space="preserve"> неорганические и органические соединения. Генетическая </w:t>
            </w:r>
            <w:r w:rsidRPr="001A7191">
              <w:rPr>
                <w:rFonts w:ascii="Times New Roman" w:hAnsi="Times New Roman"/>
                <w:color w:val="000000"/>
                <w:sz w:val="24"/>
                <w:lang w:val="ru-RU"/>
              </w:rPr>
              <w:lastRenderedPageBreak/>
              <w:t>связь неорганических и органических веществ</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17.04.2024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lastRenderedPageBreak/>
              <w:t>31</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24.04.2024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32</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08.05.2024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33</w:t>
            </w:r>
          </w:p>
        </w:tc>
        <w:tc>
          <w:tcPr>
            <w:tcW w:w="4136" w:type="dxa"/>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Человек в мире веществ и материалов</w:t>
            </w:r>
          </w:p>
        </w:tc>
        <w:tc>
          <w:tcPr>
            <w:tcW w:w="708"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15.05.2024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307" w:type="dxa"/>
            <w:tcMar>
              <w:top w:w="50" w:type="dxa"/>
              <w:left w:w="100" w:type="dxa"/>
            </w:tcMar>
            <w:vAlign w:val="center"/>
          </w:tcPr>
          <w:p w:rsidR="00D665C6" w:rsidRDefault="001A7191">
            <w:pPr>
              <w:spacing w:after="0"/>
            </w:pPr>
            <w:r>
              <w:rPr>
                <w:rFonts w:ascii="Times New Roman" w:hAnsi="Times New Roman"/>
                <w:color w:val="000000"/>
                <w:sz w:val="24"/>
              </w:rPr>
              <w:t>34</w:t>
            </w:r>
          </w:p>
        </w:tc>
        <w:tc>
          <w:tcPr>
            <w:tcW w:w="4136" w:type="dxa"/>
            <w:tcMar>
              <w:top w:w="50" w:type="dxa"/>
              <w:left w:w="100" w:type="dxa"/>
            </w:tcMar>
            <w:vAlign w:val="center"/>
          </w:tcPr>
          <w:p w:rsidR="00D665C6" w:rsidRDefault="001A719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08"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1 </w:t>
            </w:r>
          </w:p>
        </w:tc>
        <w:tc>
          <w:tcPr>
            <w:tcW w:w="1386" w:type="dxa"/>
            <w:tcMar>
              <w:top w:w="50" w:type="dxa"/>
              <w:left w:w="100" w:type="dxa"/>
            </w:tcMar>
            <w:vAlign w:val="center"/>
          </w:tcPr>
          <w:p w:rsidR="00D665C6" w:rsidRDefault="00D665C6">
            <w:pPr>
              <w:spacing w:after="0"/>
              <w:ind w:left="135"/>
              <w:jc w:val="center"/>
            </w:pPr>
          </w:p>
        </w:tc>
        <w:tc>
          <w:tcPr>
            <w:tcW w:w="1495" w:type="dxa"/>
            <w:tcMar>
              <w:top w:w="50" w:type="dxa"/>
              <w:left w:w="100" w:type="dxa"/>
            </w:tcMar>
            <w:vAlign w:val="center"/>
          </w:tcPr>
          <w:p w:rsidR="00D665C6" w:rsidRDefault="00D665C6">
            <w:pPr>
              <w:spacing w:after="0"/>
              <w:ind w:left="135"/>
              <w:jc w:val="center"/>
            </w:pPr>
          </w:p>
        </w:tc>
        <w:tc>
          <w:tcPr>
            <w:tcW w:w="1150" w:type="dxa"/>
            <w:tcMar>
              <w:top w:w="50" w:type="dxa"/>
              <w:left w:w="100" w:type="dxa"/>
            </w:tcMar>
            <w:vAlign w:val="center"/>
          </w:tcPr>
          <w:p w:rsidR="00D665C6" w:rsidRDefault="001A7191">
            <w:pPr>
              <w:spacing w:after="0"/>
              <w:ind w:left="135"/>
            </w:pPr>
            <w:r>
              <w:rPr>
                <w:rFonts w:ascii="Times New Roman" w:hAnsi="Times New Roman"/>
                <w:color w:val="000000"/>
                <w:sz w:val="24"/>
              </w:rPr>
              <w:t xml:space="preserve"> 22.05.2024 </w:t>
            </w:r>
          </w:p>
        </w:tc>
        <w:tc>
          <w:tcPr>
            <w:tcW w:w="1834" w:type="dxa"/>
            <w:tcMar>
              <w:top w:w="50" w:type="dxa"/>
              <w:left w:w="100" w:type="dxa"/>
            </w:tcMar>
            <w:vAlign w:val="center"/>
          </w:tcPr>
          <w:p w:rsidR="00D665C6" w:rsidRDefault="00D665C6">
            <w:pPr>
              <w:spacing w:after="0"/>
              <w:ind w:left="135"/>
            </w:pPr>
          </w:p>
        </w:tc>
      </w:tr>
      <w:tr w:rsidR="00D665C6">
        <w:trPr>
          <w:trHeight w:val="144"/>
          <w:tblCellSpacing w:w="20" w:type="nil"/>
        </w:trPr>
        <w:tc>
          <w:tcPr>
            <w:tcW w:w="0" w:type="auto"/>
            <w:gridSpan w:val="2"/>
            <w:tcMar>
              <w:top w:w="50" w:type="dxa"/>
              <w:left w:w="100" w:type="dxa"/>
            </w:tcMar>
            <w:vAlign w:val="center"/>
          </w:tcPr>
          <w:p w:rsidR="00D665C6" w:rsidRPr="001A7191" w:rsidRDefault="001A7191">
            <w:pPr>
              <w:spacing w:after="0"/>
              <w:ind w:left="135"/>
              <w:rPr>
                <w:lang w:val="ru-RU"/>
              </w:rPr>
            </w:pPr>
            <w:r w:rsidRPr="001A7191">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rsidR="00D665C6" w:rsidRDefault="001A7191">
            <w:pPr>
              <w:spacing w:after="0"/>
              <w:ind w:left="135"/>
              <w:jc w:val="center"/>
            </w:pPr>
            <w:r w:rsidRPr="001A719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6"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2 </w:t>
            </w:r>
          </w:p>
        </w:tc>
        <w:tc>
          <w:tcPr>
            <w:tcW w:w="1495" w:type="dxa"/>
            <w:tcMar>
              <w:top w:w="50" w:type="dxa"/>
              <w:left w:w="100" w:type="dxa"/>
            </w:tcMar>
            <w:vAlign w:val="center"/>
          </w:tcPr>
          <w:p w:rsidR="00D665C6" w:rsidRDefault="001A719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665C6" w:rsidRDefault="00D665C6"/>
        </w:tc>
      </w:tr>
    </w:tbl>
    <w:p w:rsidR="00D665C6" w:rsidRDefault="00D665C6">
      <w:pPr>
        <w:sectPr w:rsidR="00D665C6" w:rsidSect="001A7191">
          <w:pgSz w:w="16383" w:h="11906" w:orient="landscape"/>
          <w:pgMar w:top="567" w:right="851" w:bottom="567" w:left="851" w:header="720" w:footer="720" w:gutter="0"/>
          <w:cols w:space="720"/>
        </w:sectPr>
      </w:pPr>
    </w:p>
    <w:bookmarkEnd w:id="8"/>
    <w:p w:rsidR="001A7191" w:rsidRDefault="001A7191"/>
    <w:sectPr w:rsidR="001A7191" w:rsidSect="00D665C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5665"/>
    <w:multiLevelType w:val="multilevel"/>
    <w:tmpl w:val="38B6ED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65C6"/>
    <w:rsid w:val="001A7191"/>
    <w:rsid w:val="00B06B8B"/>
    <w:rsid w:val="00D66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665C6"/>
    <w:rPr>
      <w:color w:val="0000FF" w:themeColor="hyperlink"/>
      <w:u w:val="single"/>
    </w:rPr>
  </w:style>
  <w:style w:type="table" w:styleId="ac">
    <w:name w:val="Table Grid"/>
    <w:basedOn w:val="a1"/>
    <w:uiPriority w:val="59"/>
    <w:rsid w:val="00D665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3095</Words>
  <Characters>17646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cp:lastModifiedBy>
  <cp:revision>3</cp:revision>
  <cp:lastPrinted>2023-09-14T07:44:00Z</cp:lastPrinted>
  <dcterms:created xsi:type="dcterms:W3CDTF">2023-09-14T07:32:00Z</dcterms:created>
  <dcterms:modified xsi:type="dcterms:W3CDTF">2023-09-14T07:45:00Z</dcterms:modified>
</cp:coreProperties>
</file>